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67C62" w:rsidRPr="002122A5" w:rsidRDefault="00E67C62" w:rsidP="004C3359"/>
    <w:p w14:paraId="17772CB0" w14:textId="77777777" w:rsidR="004C3359" w:rsidRPr="002122A5" w:rsidRDefault="00360217" w:rsidP="004C3359">
      <w:pPr>
        <w:rPr>
          <w:sz w:val="40"/>
          <w:szCs w:val="40"/>
          <w:u w:val="single"/>
        </w:rPr>
      </w:pPr>
      <w:bookmarkStart w:id="0" w:name="_Hlk501005201"/>
      <w:r w:rsidRPr="002122A5">
        <w:rPr>
          <w:sz w:val="40"/>
          <w:szCs w:val="40"/>
          <w:u w:val="single"/>
        </w:rPr>
        <w:t>Terveystieto</w:t>
      </w:r>
    </w:p>
    <w:p w14:paraId="0A37501D" w14:textId="77777777" w:rsidR="004C3359" w:rsidRPr="002122A5" w:rsidRDefault="004C3359" w:rsidP="004C3359">
      <w:pPr>
        <w:rPr>
          <w:rFonts w:ascii="Verdana" w:hAnsi="Verdana"/>
          <w:sz w:val="24"/>
          <w:szCs w:val="24"/>
        </w:rPr>
      </w:pPr>
    </w:p>
    <w:p w14:paraId="65B35B35" w14:textId="77777777" w:rsidR="00360217" w:rsidRPr="002122A5" w:rsidRDefault="00360217" w:rsidP="004C3359">
      <w:pPr>
        <w:rPr>
          <w:rFonts w:ascii="Verdana" w:eastAsia="Arial" w:hAnsi="Verdana" w:cs="Arial"/>
          <w:sz w:val="18"/>
          <w:szCs w:val="18"/>
        </w:rPr>
      </w:pPr>
      <w:r w:rsidRPr="002122A5">
        <w:rPr>
          <w:rFonts w:ascii="Verdana" w:eastAsia="Arial" w:hAnsi="Verdana" w:cs="Arial"/>
          <w:sz w:val="18"/>
          <w:szCs w:val="18"/>
        </w:rPr>
        <w:t>Pakollinen 1, syventävät 2-3, soveltavat 4-</w:t>
      </w:r>
    </w:p>
    <w:p w14:paraId="5DAB6C7B" w14:textId="77777777" w:rsidR="00360217" w:rsidRPr="002122A5" w:rsidRDefault="00360217" w:rsidP="004C3359">
      <w:pPr>
        <w:rPr>
          <w:rFonts w:ascii="Verdana" w:eastAsia="Arial" w:hAnsi="Verdana" w:cs="Arial"/>
          <w:sz w:val="18"/>
          <w:szCs w:val="18"/>
        </w:rPr>
      </w:pPr>
    </w:p>
    <w:p w14:paraId="7AFA654B" w14:textId="77777777" w:rsidR="00E67C62" w:rsidRPr="002122A5" w:rsidRDefault="00360217" w:rsidP="004C3359">
      <w:pPr>
        <w:rPr>
          <w:rFonts w:ascii="Verdana" w:eastAsia="Arial" w:hAnsi="Verdana" w:cs="Arial"/>
          <w:sz w:val="18"/>
          <w:szCs w:val="18"/>
        </w:rPr>
      </w:pPr>
      <w:r w:rsidRPr="002122A5">
        <w:rPr>
          <w:rFonts w:ascii="Verdana" w:eastAsia="Arial" w:hAnsi="Verdana" w:cs="Arial"/>
          <w:sz w:val="18"/>
          <w:szCs w:val="18"/>
        </w:rPr>
        <w:t>Kurssit 1-3 suositellaan suoritettavaksi numerojärjestyksessä.</w:t>
      </w:r>
    </w:p>
    <w:bookmarkEnd w:id="0"/>
    <w:p w14:paraId="02EB378F" w14:textId="77777777" w:rsidR="000B4DD4" w:rsidRPr="002122A5" w:rsidRDefault="000B4DD4" w:rsidP="000B4DD4">
      <w:pPr>
        <w:tabs>
          <w:tab w:val="left" w:pos="5103"/>
        </w:tabs>
        <w:jc w:val="both"/>
        <w:rPr>
          <w:rFonts w:ascii="Verdana" w:hAnsi="Verdana"/>
          <w:bCs/>
        </w:rPr>
      </w:pPr>
    </w:p>
    <w:p w14:paraId="6A05A809" w14:textId="77777777" w:rsidR="000B4DD4" w:rsidRPr="002122A5" w:rsidRDefault="000B4DD4" w:rsidP="000B4DD4">
      <w:pPr>
        <w:jc w:val="both"/>
        <w:rPr>
          <w:rFonts w:ascii="Verdana" w:hAnsi="Verdana" w:cs="Arial"/>
        </w:rPr>
      </w:pPr>
    </w:p>
    <w:p w14:paraId="1074C044" w14:textId="77777777" w:rsidR="000B4DD4" w:rsidRPr="002122A5" w:rsidRDefault="000B4DD4" w:rsidP="000B4DD4">
      <w:pPr>
        <w:rPr>
          <w:rFonts w:ascii="Verdana" w:hAnsi="Verdana"/>
        </w:rPr>
      </w:pPr>
      <w:r w:rsidRPr="002122A5">
        <w:rPr>
          <w:rFonts w:ascii="Verdana" w:hAnsi="Verdana"/>
          <w:b/>
        </w:rPr>
        <w:t xml:space="preserve">TE01 Terveyden perusteet </w:t>
      </w:r>
    </w:p>
    <w:p w14:paraId="403823EC" w14:textId="77777777" w:rsidR="00C4214E" w:rsidRPr="002122A5" w:rsidRDefault="00C4214E" w:rsidP="000B4DD4">
      <w:pPr>
        <w:jc w:val="both"/>
        <w:rPr>
          <w:rFonts w:ascii="Verdana" w:hAnsi="Verdana"/>
        </w:rPr>
      </w:pPr>
    </w:p>
    <w:p w14:paraId="4B3F5E2B" w14:textId="353EAB23" w:rsidR="000B4DD4" w:rsidRPr="002122A5" w:rsidRDefault="000B4DD4" w:rsidP="000B4DD4">
      <w:pPr>
        <w:jc w:val="both"/>
        <w:rPr>
          <w:rFonts w:ascii="Verdana" w:eastAsia="Arial" w:hAnsi="Verdana" w:cs="Arial"/>
          <w:b/>
        </w:rPr>
      </w:pPr>
      <w:r w:rsidRPr="002122A5">
        <w:rPr>
          <w:rFonts w:ascii="Verdana" w:eastAsia="Arial" w:hAnsi="Verdana" w:cs="Arial"/>
          <w:b/>
        </w:rPr>
        <w:t>TE02 Ihminen, ympäristö ja terveys</w:t>
      </w:r>
    </w:p>
    <w:p w14:paraId="43D41421" w14:textId="3685A2DF" w:rsidR="000B4DD4" w:rsidRPr="002122A5" w:rsidRDefault="30EDF6B0" w:rsidP="000B4DD4">
      <w:pPr>
        <w:jc w:val="both"/>
        <w:rPr>
          <w:rFonts w:ascii="Verdana" w:eastAsia="Arial" w:hAnsi="Verdana" w:cs="Arial"/>
        </w:rPr>
      </w:pPr>
      <w:r w:rsidRPr="002122A5">
        <w:rPr>
          <w:rFonts w:ascii="Verdana" w:eastAsia="Arial" w:hAnsi="Verdana" w:cs="Arial"/>
        </w:rPr>
        <w:t>Kurssilla tarkastellaan ympäristön terveysvaikutuksia, kestävän kehityksen merkitystä terveyteen ja tutustutaan elämänkulun vaiheiden terveysnäkökulmiin. Keskeisiä aihepiirejä ovat mm. ihmissuhteet ja sosiaalinen tuki, mielenterveys ja kriisit, seksuaalisuus, turvallisuus terveysilmiönä sekä työhyvinvointi ja ergonomia. Lisäksi perehdytään terveyteen mediassa ja sen kriittiseen tulkintaan.</w:t>
      </w:r>
    </w:p>
    <w:p w14:paraId="41C8F396" w14:textId="77777777" w:rsidR="000B4DD4" w:rsidRPr="002122A5" w:rsidRDefault="000B4DD4" w:rsidP="000B4DD4">
      <w:pPr>
        <w:jc w:val="both"/>
        <w:rPr>
          <w:rFonts w:ascii="Verdana" w:eastAsiaTheme="minorEastAsia" w:hAnsi="Verdana" w:cs="Arial"/>
        </w:rPr>
      </w:pPr>
    </w:p>
    <w:p w14:paraId="042488AF" w14:textId="77777777" w:rsidR="000B4DD4" w:rsidRPr="002122A5" w:rsidRDefault="000B4DD4" w:rsidP="000B4DD4">
      <w:pPr>
        <w:jc w:val="both"/>
        <w:rPr>
          <w:rFonts w:ascii="Verdana" w:eastAsia="Arial" w:hAnsi="Verdana" w:cs="Arial"/>
          <w:b/>
        </w:rPr>
      </w:pPr>
      <w:r w:rsidRPr="002122A5">
        <w:rPr>
          <w:rFonts w:ascii="Verdana" w:eastAsia="Arial" w:hAnsi="Verdana" w:cs="Arial"/>
          <w:b/>
        </w:rPr>
        <w:t>TE03 Terveyttä tutkimassa</w:t>
      </w:r>
    </w:p>
    <w:p w14:paraId="3F1511B1" w14:textId="58E04107" w:rsidR="000B4DD4" w:rsidRPr="002122A5" w:rsidRDefault="30EDF6B0" w:rsidP="000B4DD4">
      <w:pPr>
        <w:jc w:val="both"/>
        <w:rPr>
          <w:rFonts w:ascii="Verdana" w:hAnsi="Verdana" w:cs="Arial"/>
        </w:rPr>
      </w:pPr>
      <w:r w:rsidRPr="002122A5">
        <w:rPr>
          <w:rFonts w:ascii="Verdana" w:eastAsia="Arial" w:hAnsi="Verdana" w:cs="Arial"/>
        </w:rPr>
        <w:t xml:space="preserve">Kurssilla tutustutaan terveyden ja sairauden historiaan sekä terveyskäsityksiin eri aikoina. Suomen terveydenhoitojärjestelmä ja siinä asiointi sekä terveyserot niin Suomessa kuin muualla maailmassa ovat keskeisiä aiheita, kuten myös terveyden ja terveyskäyttäytymisen tutkimisen keinot ja merkitys. Kurssilla tutustutaan terveystutkimukseen sekä tieteellisiin menetelmiin. Lisäksi perehdytään terveyteen ja sairauteen eettisenä kysymyksenä. </w:t>
      </w:r>
    </w:p>
    <w:p w14:paraId="29D6B04F" w14:textId="77777777" w:rsidR="000B4DD4" w:rsidRPr="002122A5" w:rsidRDefault="000B4DD4" w:rsidP="000B4DD4">
      <w:pPr>
        <w:jc w:val="both"/>
        <w:rPr>
          <w:rFonts w:ascii="Verdana" w:hAnsi="Verdana" w:cs="Arial"/>
        </w:rPr>
      </w:pPr>
      <w:r w:rsidRPr="002122A5">
        <w:rPr>
          <w:rFonts w:ascii="Verdana" w:eastAsia="Arial" w:hAnsi="Verdana" w:cs="Arial"/>
        </w:rPr>
        <w:t xml:space="preserve"> </w:t>
      </w:r>
    </w:p>
    <w:p w14:paraId="38F700F3" w14:textId="77777777" w:rsidR="000B4DD4" w:rsidRPr="002122A5" w:rsidRDefault="000B4DD4" w:rsidP="000B4DD4">
      <w:pPr>
        <w:jc w:val="both"/>
        <w:rPr>
          <w:rFonts w:ascii="Verdana" w:hAnsi="Verdana" w:cs="Arial"/>
        </w:rPr>
      </w:pPr>
      <w:r w:rsidRPr="002122A5">
        <w:rPr>
          <w:rFonts w:ascii="Verdana" w:eastAsia="Arial" w:hAnsi="Verdana" w:cs="Arial"/>
          <w:b/>
          <w:bCs/>
        </w:rPr>
        <w:t xml:space="preserve">TE04 Kertauskurssi </w:t>
      </w:r>
    </w:p>
    <w:p w14:paraId="64EF2072" w14:textId="77777777" w:rsidR="000B4DD4" w:rsidRPr="002122A5" w:rsidRDefault="000B4DD4" w:rsidP="000B4DD4">
      <w:pPr>
        <w:jc w:val="both"/>
        <w:rPr>
          <w:rFonts w:ascii="Verdana" w:hAnsi="Verdana" w:cs="Arial"/>
        </w:rPr>
      </w:pPr>
      <w:r w:rsidRPr="002122A5">
        <w:rPr>
          <w:rFonts w:ascii="Verdana" w:eastAsia="Arial" w:hAnsi="Verdana" w:cs="Arial"/>
        </w:rPr>
        <w:t xml:space="preserve">Kurssilla kerrataan yksilö-, pari- ja ryhmätyönä terveystiedon keskeisiä sisältöalueita ja aiheiden välisiä yhteyksiä sekä harjoitellaan vastaamaan monipuolisesti terveystiedon YO-kokeen tehtävätyyppeihin. Kurssin suorittaminen edellyttää omaehtoista kertaamista, sillä tavoitteena on yhdistellä eri kursseilla opittuja asioita suuremmiksi kokonaisuuksiksi.  </w:t>
      </w:r>
    </w:p>
    <w:p w14:paraId="0A6959E7" w14:textId="77777777" w:rsidR="000B4DD4" w:rsidRPr="002122A5" w:rsidRDefault="000B4DD4" w:rsidP="000B4DD4">
      <w:pPr>
        <w:jc w:val="both"/>
        <w:rPr>
          <w:rFonts w:ascii="Verdana" w:hAnsi="Verdana" w:cs="Arial"/>
        </w:rPr>
      </w:pPr>
      <w:r w:rsidRPr="002122A5">
        <w:rPr>
          <w:rFonts w:ascii="Verdana" w:eastAsia="Arial" w:hAnsi="Verdana" w:cs="Arial"/>
        </w:rPr>
        <w:t xml:space="preserve"> </w:t>
      </w:r>
    </w:p>
    <w:p w14:paraId="414DAE84" w14:textId="77777777" w:rsidR="000B4DD4" w:rsidRPr="002122A5" w:rsidRDefault="000B4DD4" w:rsidP="000B4DD4">
      <w:pPr>
        <w:jc w:val="both"/>
        <w:rPr>
          <w:rFonts w:ascii="Verdana" w:hAnsi="Verdana" w:cs="Arial"/>
          <w:u w:val="single"/>
        </w:rPr>
      </w:pPr>
      <w:r w:rsidRPr="002122A5">
        <w:rPr>
          <w:rFonts w:ascii="Verdana" w:eastAsia="Arial" w:hAnsi="Verdana" w:cs="Arial"/>
          <w:u w:val="single"/>
        </w:rPr>
        <w:t xml:space="preserve">Kurssin pari- ja ryhmätöiden sekä vertaisarvioinnin vuoksi kurssin itsenäinen suorittaminen kokonaan ei ole mahdollista. </w:t>
      </w:r>
    </w:p>
    <w:p w14:paraId="100C5B58" w14:textId="77777777" w:rsidR="000B4DD4" w:rsidRPr="002122A5" w:rsidRDefault="000B4DD4" w:rsidP="000B4DD4">
      <w:pPr>
        <w:jc w:val="both"/>
        <w:rPr>
          <w:rFonts w:ascii="Verdana" w:eastAsia="Arial" w:hAnsi="Verdana" w:cs="Arial"/>
        </w:rPr>
      </w:pPr>
      <w:r w:rsidRPr="002122A5">
        <w:rPr>
          <w:rFonts w:ascii="Verdana" w:eastAsia="Arial" w:hAnsi="Verdana" w:cs="Arial"/>
        </w:rPr>
        <w:t xml:space="preserve"> </w:t>
      </w:r>
    </w:p>
    <w:p w14:paraId="5C1E24C3" w14:textId="77777777" w:rsidR="000B4DD4" w:rsidRPr="002122A5" w:rsidRDefault="000B4DD4" w:rsidP="000B4DD4">
      <w:pPr>
        <w:jc w:val="both"/>
        <w:rPr>
          <w:rFonts w:ascii="Verdana" w:hAnsi="Verdana" w:cs="Arial"/>
        </w:rPr>
      </w:pPr>
      <w:r w:rsidRPr="002122A5">
        <w:rPr>
          <w:rFonts w:ascii="Verdana" w:eastAsia="Arial" w:hAnsi="Verdana" w:cs="Arial"/>
          <w:b/>
          <w:bCs/>
        </w:rPr>
        <w:t>TE05 Ensiapu ja hyvinvointi</w:t>
      </w:r>
    </w:p>
    <w:p w14:paraId="4F4F87C4" w14:textId="779862BE" w:rsidR="000B4DD4" w:rsidRPr="002122A5" w:rsidRDefault="30EDF6B0" w:rsidP="000B4DD4">
      <w:pPr>
        <w:jc w:val="both"/>
        <w:rPr>
          <w:rFonts w:ascii="Verdana" w:hAnsi="Verdana" w:cs="Arial"/>
        </w:rPr>
      </w:pPr>
      <w:r w:rsidRPr="002122A5">
        <w:rPr>
          <w:rFonts w:ascii="Verdana" w:eastAsia="Arial" w:hAnsi="Verdana" w:cs="Arial"/>
        </w:rPr>
        <w:t xml:space="preserve">Hätäensiapu on kansalaistaito. Kurssilla saa perustiedot ja -taidot </w:t>
      </w:r>
      <w:proofErr w:type="gramStart"/>
      <w:r w:rsidRPr="002122A5">
        <w:rPr>
          <w:rFonts w:ascii="Verdana" w:eastAsia="Arial" w:hAnsi="Verdana" w:cs="Arial"/>
        </w:rPr>
        <w:t>auttaa</w:t>
      </w:r>
      <w:proofErr w:type="gramEnd"/>
      <w:r w:rsidRPr="002122A5">
        <w:rPr>
          <w:rFonts w:ascii="Verdana" w:eastAsia="Arial" w:hAnsi="Verdana" w:cs="Arial"/>
        </w:rPr>
        <w:t xml:space="preserve"> hätätilanteessa ja tavallisimmissa sairaus- ja onnettomuustilanteissa. Ensiapuosion työtapoina ovat runsaat käytännön harjoitukset. Kurssin toisessa osiossa paneudutaan hyvinvointiin ja siihen, miten sitä voidaan edistää yksilön, yhteisön ja yhteiskunnan kannalta. Kurssilla tehdään paljon toiminnallisia tehtäviä, joilla annetaan käytännön vinkkejä oman ja muiden hyvinvoinnin edistämiseen. </w:t>
      </w:r>
    </w:p>
    <w:p w14:paraId="12F40E89" w14:textId="77777777" w:rsidR="000B4DD4" w:rsidRPr="002122A5" w:rsidRDefault="000B4DD4" w:rsidP="000B4DD4">
      <w:pPr>
        <w:jc w:val="both"/>
        <w:rPr>
          <w:rFonts w:ascii="Verdana" w:hAnsi="Verdana" w:cs="Arial"/>
        </w:rPr>
      </w:pPr>
      <w:r w:rsidRPr="002122A5">
        <w:rPr>
          <w:rFonts w:ascii="Verdana" w:eastAsia="Arial" w:hAnsi="Verdana" w:cs="Arial"/>
        </w:rPr>
        <w:t xml:space="preserve"> </w:t>
      </w:r>
    </w:p>
    <w:p w14:paraId="5063188B" w14:textId="77777777" w:rsidR="000B4DD4" w:rsidRPr="002122A5" w:rsidRDefault="000B4DD4" w:rsidP="000B4DD4">
      <w:pPr>
        <w:jc w:val="both"/>
        <w:rPr>
          <w:rFonts w:ascii="Verdana" w:hAnsi="Verdana" w:cs="Arial"/>
        </w:rPr>
      </w:pPr>
      <w:r w:rsidRPr="002122A5">
        <w:rPr>
          <w:rFonts w:ascii="Verdana" w:eastAsia="Arial" w:hAnsi="Verdana" w:cs="Arial"/>
          <w:u w:val="single"/>
        </w:rPr>
        <w:t>Runsaiden käytännönharjoitusten vuoksi kurssia ei ole mahdollista suorittaa itsenäisesti</w:t>
      </w:r>
      <w:r w:rsidRPr="002122A5">
        <w:rPr>
          <w:rFonts w:ascii="Verdana" w:eastAsia="Arial" w:hAnsi="Verdana" w:cs="Arial"/>
        </w:rPr>
        <w:t xml:space="preserve">. </w:t>
      </w:r>
    </w:p>
    <w:p w14:paraId="608DEACE" w14:textId="77777777" w:rsidR="000B4DD4" w:rsidRPr="002122A5" w:rsidRDefault="000B4DD4" w:rsidP="000B4DD4">
      <w:pPr>
        <w:jc w:val="both"/>
        <w:rPr>
          <w:rFonts w:ascii="Verdana" w:hAnsi="Verdana" w:cs="Arial"/>
        </w:rPr>
      </w:pPr>
      <w:r w:rsidRPr="002122A5">
        <w:rPr>
          <w:rFonts w:ascii="Verdana" w:eastAsia="Arial" w:hAnsi="Verdana" w:cs="Arial"/>
        </w:rPr>
        <w:t xml:space="preserve"> </w:t>
      </w:r>
    </w:p>
    <w:p w14:paraId="72A3D3EC" w14:textId="77777777" w:rsidR="00087EF2" w:rsidRPr="002122A5" w:rsidRDefault="00087EF2" w:rsidP="000B4DD4">
      <w:pPr>
        <w:jc w:val="both"/>
        <w:rPr>
          <w:rFonts w:ascii="Verdana" w:eastAsia="Arial" w:hAnsi="Verdana" w:cs="Arial"/>
          <w:b/>
          <w:bCs/>
        </w:rPr>
      </w:pPr>
    </w:p>
    <w:p w14:paraId="0D0B940D" w14:textId="77777777" w:rsidR="00087EF2" w:rsidRPr="002122A5" w:rsidRDefault="00087EF2" w:rsidP="000B4DD4">
      <w:pPr>
        <w:jc w:val="both"/>
        <w:rPr>
          <w:rFonts w:ascii="Verdana" w:eastAsia="Arial" w:hAnsi="Verdana" w:cs="Arial"/>
          <w:b/>
          <w:bCs/>
        </w:rPr>
      </w:pPr>
    </w:p>
    <w:p w14:paraId="0E27B00A" w14:textId="77777777" w:rsidR="00087EF2" w:rsidRPr="002122A5" w:rsidRDefault="00087EF2" w:rsidP="000B4DD4">
      <w:pPr>
        <w:jc w:val="both"/>
        <w:rPr>
          <w:rFonts w:ascii="Verdana" w:eastAsia="Arial" w:hAnsi="Verdana" w:cs="Arial"/>
          <w:b/>
          <w:bCs/>
        </w:rPr>
      </w:pPr>
    </w:p>
    <w:p w14:paraId="60061E4C" w14:textId="77777777" w:rsidR="00087EF2" w:rsidRPr="002122A5" w:rsidRDefault="00087EF2" w:rsidP="000B4DD4">
      <w:pPr>
        <w:jc w:val="both"/>
        <w:rPr>
          <w:rFonts w:ascii="Verdana" w:eastAsia="Arial" w:hAnsi="Verdana" w:cs="Arial"/>
          <w:b/>
          <w:bCs/>
        </w:rPr>
      </w:pPr>
    </w:p>
    <w:p w14:paraId="44EAFD9C" w14:textId="77777777" w:rsidR="00087EF2" w:rsidRPr="002122A5" w:rsidRDefault="00087EF2" w:rsidP="000B4DD4">
      <w:pPr>
        <w:jc w:val="both"/>
        <w:rPr>
          <w:rFonts w:ascii="Verdana" w:hAnsi="Verdana" w:cs="Arial"/>
        </w:rPr>
      </w:pPr>
    </w:p>
    <w:p w14:paraId="39792765" w14:textId="77777777" w:rsidR="00087EF2" w:rsidRPr="002122A5" w:rsidRDefault="00087EF2" w:rsidP="00087EF2">
      <w:pPr>
        <w:rPr>
          <w:sz w:val="40"/>
          <w:szCs w:val="40"/>
          <w:u w:val="single"/>
        </w:rPr>
      </w:pPr>
      <w:r w:rsidRPr="002122A5">
        <w:rPr>
          <w:sz w:val="40"/>
          <w:szCs w:val="40"/>
          <w:u w:val="single"/>
        </w:rPr>
        <w:t>Liikunta</w:t>
      </w:r>
    </w:p>
    <w:p w14:paraId="4B94D5A5" w14:textId="77777777" w:rsidR="00087EF2" w:rsidRPr="002122A5" w:rsidRDefault="00087EF2" w:rsidP="00087EF2">
      <w:pPr>
        <w:rPr>
          <w:rFonts w:ascii="Verdana" w:hAnsi="Verdana"/>
          <w:sz w:val="24"/>
          <w:szCs w:val="24"/>
        </w:rPr>
      </w:pPr>
    </w:p>
    <w:p w14:paraId="6B8DB008" w14:textId="77777777" w:rsidR="00087EF2" w:rsidRPr="002122A5" w:rsidRDefault="00087EF2" w:rsidP="00087EF2">
      <w:pPr>
        <w:rPr>
          <w:rFonts w:ascii="Verdana" w:eastAsia="Arial" w:hAnsi="Verdana" w:cs="Arial"/>
          <w:sz w:val="18"/>
          <w:szCs w:val="18"/>
        </w:rPr>
      </w:pPr>
      <w:r w:rsidRPr="002122A5">
        <w:rPr>
          <w:rFonts w:ascii="Verdana" w:eastAsia="Arial" w:hAnsi="Verdana" w:cs="Arial"/>
          <w:sz w:val="18"/>
          <w:szCs w:val="18"/>
        </w:rPr>
        <w:t>Pakolliset 1-2, syventävät 3-5, soveltavat 6-</w:t>
      </w:r>
    </w:p>
    <w:p w14:paraId="3DEEC669" w14:textId="77777777" w:rsidR="00087EF2" w:rsidRPr="002122A5" w:rsidRDefault="00087EF2" w:rsidP="00087EF2">
      <w:pPr>
        <w:rPr>
          <w:rFonts w:ascii="Verdana" w:eastAsia="Arial" w:hAnsi="Verdana" w:cs="Arial"/>
          <w:sz w:val="18"/>
          <w:szCs w:val="18"/>
        </w:rPr>
      </w:pPr>
    </w:p>
    <w:p w14:paraId="7E8C3463" w14:textId="77777777" w:rsidR="00087EF2" w:rsidRPr="002122A5" w:rsidRDefault="00087EF2" w:rsidP="00087EF2">
      <w:pPr>
        <w:jc w:val="both"/>
        <w:rPr>
          <w:rFonts w:ascii="Verdana" w:hAnsi="Verdana" w:cs="Arial"/>
          <w:sz w:val="18"/>
          <w:szCs w:val="18"/>
        </w:rPr>
      </w:pPr>
      <w:r w:rsidRPr="002122A5">
        <w:rPr>
          <w:rFonts w:ascii="Verdana" w:hAnsi="Verdana" w:cs="Arial"/>
          <w:sz w:val="18"/>
          <w:szCs w:val="18"/>
        </w:rPr>
        <w:t xml:space="preserve">Kurssit 1-2 suositellaan suoritettavaksi numerojärjestyksessä. Kurssien 3, 5, ja 9 pohjaksi toivotaan vähintään toisen pakollisen kurssin suorittamista ennen kursseille tulemista. Kurssi 7 suoritetaan lukion 2. vuosikurssilla. </w:t>
      </w:r>
      <w:r w:rsidRPr="002122A5">
        <w:rPr>
          <w:rFonts w:ascii="Verdana" w:hAnsi="Verdana" w:cs="Arial"/>
          <w:b/>
          <w:sz w:val="18"/>
          <w:szCs w:val="18"/>
        </w:rPr>
        <w:t>Pakolliset kurssit tulee suorittaa eri lukuvuosina.</w:t>
      </w:r>
      <w:r w:rsidRPr="002122A5">
        <w:rPr>
          <w:rFonts w:ascii="Verdana" w:hAnsi="Verdana" w:cs="Arial"/>
          <w:sz w:val="18"/>
          <w:szCs w:val="18"/>
        </w:rPr>
        <w:t xml:space="preserve"> </w:t>
      </w:r>
    </w:p>
    <w:p w14:paraId="3656B9AB" w14:textId="77777777" w:rsidR="00087EF2" w:rsidRPr="002122A5" w:rsidRDefault="00087EF2" w:rsidP="00087EF2">
      <w:pPr>
        <w:rPr>
          <w:rFonts w:ascii="Verdana" w:hAnsi="Verdana"/>
          <w:sz w:val="18"/>
          <w:szCs w:val="18"/>
        </w:rPr>
      </w:pPr>
    </w:p>
    <w:p w14:paraId="45FB0818" w14:textId="77777777" w:rsidR="000B4DD4" w:rsidRPr="002122A5" w:rsidRDefault="000B4DD4" w:rsidP="000B4DD4">
      <w:pPr>
        <w:suppressAutoHyphens/>
        <w:jc w:val="both"/>
        <w:rPr>
          <w:rFonts w:ascii="Verdana" w:hAnsi="Verdana" w:cs="Arial"/>
          <w:lang w:eastAsia="ar-SA"/>
        </w:rPr>
      </w:pPr>
    </w:p>
    <w:p w14:paraId="64A30A61" w14:textId="77777777" w:rsidR="000B4DD4" w:rsidRPr="002122A5" w:rsidRDefault="000B4DD4" w:rsidP="000B4DD4">
      <w:pPr>
        <w:suppressAutoHyphens/>
        <w:jc w:val="both"/>
        <w:rPr>
          <w:rFonts w:ascii="Verdana" w:hAnsi="Verdana" w:cs="Arial"/>
          <w:b/>
          <w:bCs/>
          <w:lang w:eastAsia="ar-SA"/>
        </w:rPr>
      </w:pPr>
      <w:r w:rsidRPr="002122A5">
        <w:rPr>
          <w:rFonts w:ascii="Verdana" w:hAnsi="Verdana" w:cs="Arial"/>
          <w:b/>
          <w:bCs/>
          <w:lang w:eastAsia="ar-SA"/>
        </w:rPr>
        <w:t>LI01 Energiaa liikunnasta</w:t>
      </w:r>
      <w:r w:rsidRPr="002122A5">
        <w:rPr>
          <w:rFonts w:ascii="Verdana" w:hAnsi="Verdana" w:cs="Arial"/>
          <w:b/>
          <w:bCs/>
          <w:lang w:eastAsia="ar-SA"/>
        </w:rPr>
        <w:tab/>
      </w:r>
      <w:r w:rsidRPr="002122A5">
        <w:rPr>
          <w:rFonts w:ascii="Verdana" w:hAnsi="Verdana" w:cs="Arial"/>
          <w:b/>
          <w:bCs/>
          <w:lang w:eastAsia="ar-SA"/>
        </w:rPr>
        <w:tab/>
      </w:r>
    </w:p>
    <w:p w14:paraId="5644EEB2" w14:textId="77777777" w:rsidR="000B4DD4" w:rsidRPr="002122A5" w:rsidRDefault="000B4DD4" w:rsidP="000B4DD4">
      <w:pPr>
        <w:suppressAutoHyphens/>
        <w:jc w:val="both"/>
        <w:rPr>
          <w:rFonts w:ascii="Verdana" w:hAnsi="Verdana" w:cs="Arial"/>
          <w:b/>
          <w:bCs/>
          <w:lang w:eastAsia="ar-SA"/>
        </w:rPr>
      </w:pPr>
      <w:r w:rsidRPr="002122A5">
        <w:rPr>
          <w:rFonts w:ascii="Verdana" w:hAnsi="Verdana" w:cs="Arial"/>
          <w:b/>
          <w:bCs/>
          <w:lang w:eastAsia="ar-SA"/>
        </w:rPr>
        <w:t>LI02 Aktiivinen elämäntapa</w:t>
      </w:r>
    </w:p>
    <w:p w14:paraId="42147D5E" w14:textId="26954593" w:rsidR="30EDF6B0" w:rsidRPr="002122A5" w:rsidRDefault="30EDF6B0" w:rsidP="30EDF6B0">
      <w:pPr>
        <w:jc w:val="both"/>
        <w:rPr>
          <w:rFonts w:ascii="Verdana" w:hAnsi="Verdana" w:cs="Arial"/>
          <w:b/>
          <w:bCs/>
        </w:rPr>
      </w:pPr>
    </w:p>
    <w:p w14:paraId="1F30386B" w14:textId="77777777" w:rsidR="000B4DD4" w:rsidRPr="002122A5" w:rsidRDefault="000B4DD4" w:rsidP="000B4DD4">
      <w:pPr>
        <w:jc w:val="both"/>
        <w:rPr>
          <w:rFonts w:ascii="Verdana" w:hAnsi="Verdana" w:cs="Arial"/>
          <w:b/>
        </w:rPr>
      </w:pPr>
      <w:r w:rsidRPr="002122A5">
        <w:rPr>
          <w:rFonts w:ascii="Verdana" w:hAnsi="Verdana" w:cs="Arial"/>
          <w:b/>
        </w:rPr>
        <w:t>LI03 Terveyttä liikkuen</w:t>
      </w:r>
    </w:p>
    <w:p w14:paraId="665B460D" w14:textId="77777777" w:rsidR="000B4DD4" w:rsidRPr="002122A5" w:rsidRDefault="000B4DD4" w:rsidP="000B4DD4">
      <w:pPr>
        <w:jc w:val="both"/>
        <w:rPr>
          <w:rFonts w:ascii="Verdana" w:hAnsi="Verdana" w:cs="Arial"/>
        </w:rPr>
      </w:pPr>
      <w:r w:rsidRPr="002122A5">
        <w:rPr>
          <w:rFonts w:ascii="Verdana" w:hAnsi="Verdana" w:cs="Arial"/>
        </w:rPr>
        <w:t xml:space="preserve">Kurssilla syvennetään erityisesti fyysiseen toimintakykyyn liittyviä taitoja ja tietoja. Kurssin tavoitteena on oman säännöllisen liikunnan edistäminen sekä fyysisten ominaisuuksien seuraaminen ja kehittäminen. Opettaja ohjaa liikuntaohjelman suunnittelua ja toteutusta. </w:t>
      </w:r>
    </w:p>
    <w:p w14:paraId="53128261" w14:textId="77777777" w:rsidR="000B4DD4" w:rsidRPr="002122A5" w:rsidRDefault="000B4DD4" w:rsidP="000B4DD4">
      <w:pPr>
        <w:jc w:val="both"/>
        <w:rPr>
          <w:rFonts w:ascii="Verdana" w:hAnsi="Verdana" w:cs="Arial"/>
        </w:rPr>
      </w:pPr>
    </w:p>
    <w:p w14:paraId="294613A7" w14:textId="77777777" w:rsidR="000B4DD4" w:rsidRPr="002122A5" w:rsidRDefault="000B4DD4" w:rsidP="000B4DD4">
      <w:pPr>
        <w:jc w:val="both"/>
        <w:rPr>
          <w:rFonts w:ascii="Verdana" w:hAnsi="Verdana" w:cs="Arial"/>
        </w:rPr>
      </w:pPr>
      <w:r w:rsidRPr="002122A5">
        <w:rPr>
          <w:rFonts w:ascii="Verdana" w:hAnsi="Verdana" w:cs="Arial"/>
          <w:u w:val="single"/>
        </w:rPr>
        <w:t>Kurssia ei voi suorittaa itsenäisesti</w:t>
      </w:r>
      <w:r w:rsidRPr="002122A5">
        <w:rPr>
          <w:rFonts w:ascii="Verdana" w:hAnsi="Verdana" w:cs="Arial"/>
        </w:rPr>
        <w:t>, koska liikuntasuunnitelman toteuttamista pitää arvioida jatkuvasti ja liikuntaohjelmaa joudutaan mahdollisesti muokkaamaan ohjatusti.</w:t>
      </w:r>
    </w:p>
    <w:p w14:paraId="62486C05" w14:textId="77777777" w:rsidR="000B4DD4" w:rsidRPr="002122A5" w:rsidRDefault="000B4DD4" w:rsidP="000B4DD4">
      <w:pPr>
        <w:jc w:val="both"/>
        <w:rPr>
          <w:rFonts w:ascii="Verdana" w:hAnsi="Verdana" w:cs="Arial"/>
        </w:rPr>
      </w:pPr>
    </w:p>
    <w:p w14:paraId="36CB2AA0" w14:textId="77777777" w:rsidR="000B4DD4" w:rsidRPr="002122A5" w:rsidRDefault="000B4DD4" w:rsidP="000B4DD4">
      <w:pPr>
        <w:jc w:val="both"/>
        <w:rPr>
          <w:rFonts w:ascii="Verdana" w:hAnsi="Verdana" w:cs="Arial"/>
        </w:rPr>
      </w:pPr>
      <w:r w:rsidRPr="002122A5">
        <w:rPr>
          <w:rFonts w:ascii="Verdana" w:hAnsi="Verdana" w:cs="Arial"/>
        </w:rPr>
        <w:t>Kurssi voi sisältää maksuja ulkopuolisista liikuntapaikoista.</w:t>
      </w:r>
    </w:p>
    <w:p w14:paraId="4101652C" w14:textId="77777777" w:rsidR="000B4DD4" w:rsidRPr="002122A5" w:rsidRDefault="000B4DD4" w:rsidP="000B4DD4">
      <w:pPr>
        <w:jc w:val="both"/>
        <w:rPr>
          <w:rFonts w:ascii="Verdana" w:hAnsi="Verdana" w:cs="Arial"/>
        </w:rPr>
      </w:pPr>
    </w:p>
    <w:p w14:paraId="2747FEC7" w14:textId="77777777" w:rsidR="000B4DD4" w:rsidRPr="002122A5" w:rsidRDefault="00087EF2" w:rsidP="000B4DD4">
      <w:pPr>
        <w:jc w:val="both"/>
        <w:rPr>
          <w:rFonts w:ascii="Verdana" w:hAnsi="Verdana" w:cs="Arial"/>
          <w:b/>
        </w:rPr>
      </w:pPr>
      <w:r w:rsidRPr="002122A5">
        <w:rPr>
          <w:rFonts w:ascii="Verdana" w:hAnsi="Verdana" w:cs="Arial"/>
          <w:b/>
        </w:rPr>
        <w:t>LI</w:t>
      </w:r>
      <w:r w:rsidR="000B4DD4" w:rsidRPr="002122A5">
        <w:rPr>
          <w:rFonts w:ascii="Verdana" w:hAnsi="Verdana" w:cs="Arial"/>
          <w:b/>
        </w:rPr>
        <w:t>04 Yhdessä liikkuen</w:t>
      </w:r>
    </w:p>
    <w:p w14:paraId="09CC5D2F" w14:textId="77777777" w:rsidR="000B4DD4" w:rsidRPr="002122A5" w:rsidRDefault="000B4DD4" w:rsidP="000B4DD4">
      <w:pPr>
        <w:jc w:val="both"/>
        <w:rPr>
          <w:rFonts w:ascii="Verdana" w:hAnsi="Verdana" w:cs="Arial"/>
        </w:rPr>
      </w:pPr>
      <w:r w:rsidRPr="002122A5">
        <w:rPr>
          <w:rFonts w:ascii="Verdana" w:hAnsi="Verdana" w:cs="Arial"/>
        </w:rPr>
        <w:t xml:space="preserve">Kurssilla toteutetaan hyvässä hengessä ryhmän valitsemia liikuntamuotoja. Sosiaalista yhteenkuuluvuutta voidaan vahvistaa yhdessä valittujen liikuntamuotojen kautta tai toteuttamalla yhdessä jokin projektiluontoinen liikuntakokonaisuus, kuten liikuntaleiri tai retki. </w:t>
      </w:r>
    </w:p>
    <w:p w14:paraId="4B99056E" w14:textId="77777777" w:rsidR="000B4DD4" w:rsidRPr="002122A5" w:rsidRDefault="000B4DD4" w:rsidP="000B4DD4">
      <w:pPr>
        <w:jc w:val="both"/>
        <w:rPr>
          <w:rFonts w:ascii="Verdana" w:hAnsi="Verdana" w:cs="Arial"/>
        </w:rPr>
      </w:pPr>
    </w:p>
    <w:p w14:paraId="33EEBA08" w14:textId="77777777" w:rsidR="000B4DD4" w:rsidRPr="002122A5" w:rsidRDefault="000B4DD4" w:rsidP="000B4DD4">
      <w:pPr>
        <w:jc w:val="both"/>
        <w:rPr>
          <w:rFonts w:ascii="Verdana" w:hAnsi="Verdana" w:cs="Arial"/>
        </w:rPr>
      </w:pPr>
      <w:r w:rsidRPr="002122A5">
        <w:rPr>
          <w:rFonts w:ascii="Verdana" w:hAnsi="Verdana" w:cs="Arial"/>
          <w:u w:val="single"/>
        </w:rPr>
        <w:t>Kurssia ei voi suorittaa itsenäisesti</w:t>
      </w:r>
      <w:r w:rsidRPr="002122A5">
        <w:rPr>
          <w:rFonts w:ascii="Verdana" w:hAnsi="Verdana" w:cs="Arial"/>
        </w:rPr>
        <w:t>, koska tarvitaan jatkuvaa näyttöä muun muassa vertaisarviointiin. Kurssi voi sisältää maksuja ulkopuolisista liikuntapaikoista.</w:t>
      </w:r>
    </w:p>
    <w:p w14:paraId="1299C43A" w14:textId="77777777" w:rsidR="000B4DD4" w:rsidRPr="002122A5" w:rsidRDefault="000B4DD4" w:rsidP="000B4DD4">
      <w:pPr>
        <w:jc w:val="both"/>
        <w:rPr>
          <w:rFonts w:ascii="Verdana" w:hAnsi="Verdana" w:cs="Arial"/>
        </w:rPr>
      </w:pPr>
    </w:p>
    <w:p w14:paraId="32E44D7B" w14:textId="77777777" w:rsidR="000B4DD4" w:rsidRPr="002122A5" w:rsidRDefault="000B4DD4" w:rsidP="000B4DD4">
      <w:pPr>
        <w:jc w:val="both"/>
        <w:rPr>
          <w:rFonts w:ascii="Verdana" w:hAnsi="Verdana" w:cs="Arial"/>
          <w:b/>
        </w:rPr>
      </w:pPr>
      <w:r w:rsidRPr="002122A5">
        <w:rPr>
          <w:rFonts w:ascii="Verdana" w:hAnsi="Verdana" w:cs="Arial"/>
          <w:b/>
        </w:rPr>
        <w:t>LI05 Hyvinvointia liikkuen</w:t>
      </w:r>
    </w:p>
    <w:p w14:paraId="44080154" w14:textId="77777777" w:rsidR="000B4DD4" w:rsidRPr="002122A5" w:rsidRDefault="000B4DD4" w:rsidP="000B4DD4">
      <w:pPr>
        <w:jc w:val="both"/>
        <w:rPr>
          <w:rFonts w:ascii="Verdana" w:hAnsi="Verdana" w:cs="Arial"/>
        </w:rPr>
      </w:pPr>
      <w:r w:rsidRPr="002122A5">
        <w:rPr>
          <w:rFonts w:ascii="Verdana" w:hAnsi="Verdana" w:cs="Arial"/>
        </w:rPr>
        <w:t>Kurssin tavoitteena on tukea opiskelijan jaksamista ja lisätä opiskeluvireyttä rentouttavien ja elämyksellisten liikuntakokemusten kautta. Kurssilla pyritään lisäämään erityisesti psyykkisen toimintakyvyn osa-alueen taitoja ja tietoja. Opettaja tarkentaa kurssin sisällöt yhdessä opiskelijaryhmän kanssa.</w:t>
      </w:r>
    </w:p>
    <w:p w14:paraId="4DDBEF00" w14:textId="77777777" w:rsidR="000B4DD4" w:rsidRPr="002122A5" w:rsidRDefault="000B4DD4" w:rsidP="000B4DD4">
      <w:pPr>
        <w:jc w:val="both"/>
        <w:rPr>
          <w:rFonts w:ascii="Verdana" w:hAnsi="Verdana" w:cs="Arial"/>
        </w:rPr>
      </w:pPr>
      <w:r w:rsidRPr="002122A5">
        <w:rPr>
          <w:rFonts w:ascii="Verdana" w:hAnsi="Verdana" w:cs="Arial"/>
        </w:rPr>
        <w:tab/>
      </w:r>
    </w:p>
    <w:p w14:paraId="2DF6192D" w14:textId="0AE352A4" w:rsidR="000B4DD4" w:rsidRPr="002122A5" w:rsidRDefault="000B4DD4" w:rsidP="000B4DD4">
      <w:pPr>
        <w:jc w:val="both"/>
        <w:rPr>
          <w:rFonts w:ascii="Verdana" w:hAnsi="Verdana" w:cs="Arial"/>
        </w:rPr>
      </w:pPr>
      <w:r w:rsidRPr="002122A5">
        <w:rPr>
          <w:rFonts w:ascii="Verdana" w:hAnsi="Verdana" w:cs="Arial"/>
          <w:u w:val="single"/>
        </w:rPr>
        <w:t>Kurssia ei voi suorittaa itsenäisesti</w:t>
      </w:r>
      <w:r w:rsidRPr="002122A5">
        <w:rPr>
          <w:rFonts w:ascii="Verdana" w:hAnsi="Verdana" w:cs="Arial"/>
        </w:rPr>
        <w:t>, koska tarvitaan jatkuvaa näyttöä muun muassa vertaisarviointiin.</w:t>
      </w:r>
      <w:r w:rsidR="002122A5">
        <w:rPr>
          <w:rFonts w:ascii="Verdana" w:hAnsi="Verdana" w:cs="Arial"/>
        </w:rPr>
        <w:t xml:space="preserve"> </w:t>
      </w:r>
      <w:r w:rsidRPr="002122A5">
        <w:rPr>
          <w:rFonts w:ascii="Verdana" w:hAnsi="Verdana" w:cs="Arial"/>
        </w:rPr>
        <w:t>Kurssi voi sisältää maksuja ulkopuolisista liikuntapaikoista.</w:t>
      </w:r>
    </w:p>
    <w:p w14:paraId="3CF2D8B6" w14:textId="77777777" w:rsidR="000B4DD4" w:rsidRPr="002122A5" w:rsidRDefault="000B4DD4" w:rsidP="000B4DD4">
      <w:pPr>
        <w:jc w:val="both"/>
        <w:rPr>
          <w:rFonts w:ascii="Verdana" w:hAnsi="Verdana" w:cs="Arial"/>
        </w:rPr>
      </w:pPr>
    </w:p>
    <w:p w14:paraId="7F69A8B8" w14:textId="77777777" w:rsidR="000B4DD4" w:rsidRPr="002122A5" w:rsidRDefault="000B4DD4" w:rsidP="000B4DD4">
      <w:pPr>
        <w:jc w:val="both"/>
        <w:rPr>
          <w:rFonts w:ascii="Verdana" w:hAnsi="Verdana" w:cs="Arial"/>
          <w:b/>
        </w:rPr>
      </w:pPr>
      <w:r w:rsidRPr="002122A5">
        <w:rPr>
          <w:rFonts w:ascii="Verdana" w:hAnsi="Verdana" w:cs="Arial"/>
          <w:b/>
        </w:rPr>
        <w:t>LI06 Palloilukurssi</w:t>
      </w:r>
    </w:p>
    <w:p w14:paraId="42E5EAAB" w14:textId="77777777" w:rsidR="000B4DD4" w:rsidRPr="002122A5" w:rsidRDefault="000B4DD4" w:rsidP="000B4DD4">
      <w:pPr>
        <w:jc w:val="both"/>
        <w:rPr>
          <w:rFonts w:ascii="Verdana" w:hAnsi="Verdana" w:cs="Arial"/>
        </w:rPr>
      </w:pPr>
      <w:r w:rsidRPr="002122A5">
        <w:rPr>
          <w:rFonts w:ascii="Verdana" w:hAnsi="Verdana" w:cs="Arial"/>
        </w:rPr>
        <w:t>Kurssilla syvennetään taitoja ja tietoja pienmailapeleistä, esimerkiksi tenniksestä, sulkapallosta ja pöytätenniksestä. Ryhmän valinnan mukaan voidaan pelata myös joitakin joukkuemailapelejä. Kurssilta peritään kenttämaksu. Mahdollisesti vierailevia lajivalmentajia.</w:t>
      </w:r>
    </w:p>
    <w:p w14:paraId="0FB78278" w14:textId="77777777" w:rsidR="000B4DD4" w:rsidRPr="002122A5" w:rsidRDefault="000B4DD4" w:rsidP="000B4DD4">
      <w:pPr>
        <w:jc w:val="both"/>
        <w:rPr>
          <w:rFonts w:ascii="Verdana" w:hAnsi="Verdana" w:cs="Arial"/>
        </w:rPr>
      </w:pPr>
    </w:p>
    <w:p w14:paraId="724CA6F2" w14:textId="10230100" w:rsidR="000B4DD4" w:rsidRPr="002122A5" w:rsidRDefault="000B4DD4" w:rsidP="000B4DD4">
      <w:pPr>
        <w:jc w:val="both"/>
        <w:rPr>
          <w:rFonts w:ascii="Verdana" w:hAnsi="Verdana" w:cs="Arial"/>
        </w:rPr>
      </w:pPr>
      <w:r w:rsidRPr="002122A5">
        <w:rPr>
          <w:rFonts w:ascii="Verdana" w:hAnsi="Verdana" w:cs="Arial"/>
          <w:u w:val="single"/>
        </w:rPr>
        <w:lastRenderedPageBreak/>
        <w:t>Kurssia ei voi suorittaa itsenäisesti</w:t>
      </w:r>
      <w:r w:rsidRPr="002122A5">
        <w:rPr>
          <w:rFonts w:ascii="Verdana" w:hAnsi="Verdana" w:cs="Arial"/>
        </w:rPr>
        <w:t>, koska tarvitaan jatkuvaa näyttöä muun muassa vertaisarviointiin.</w:t>
      </w:r>
      <w:r w:rsidR="002122A5">
        <w:rPr>
          <w:rFonts w:ascii="Verdana" w:hAnsi="Verdana" w:cs="Arial"/>
        </w:rPr>
        <w:t xml:space="preserve"> </w:t>
      </w:r>
      <w:r w:rsidRPr="002122A5">
        <w:rPr>
          <w:rFonts w:ascii="Verdana" w:hAnsi="Verdana" w:cs="Arial"/>
        </w:rPr>
        <w:t xml:space="preserve">Liikuntamaksut ovat mahdollisia ryhmän </w:t>
      </w:r>
      <w:proofErr w:type="gramStart"/>
      <w:r w:rsidRPr="002122A5">
        <w:rPr>
          <w:rFonts w:ascii="Verdana" w:hAnsi="Verdana" w:cs="Arial"/>
        </w:rPr>
        <w:t>lajivalinnoista riippuen</w:t>
      </w:r>
      <w:proofErr w:type="gramEnd"/>
      <w:r w:rsidRPr="002122A5">
        <w:rPr>
          <w:rFonts w:ascii="Verdana" w:hAnsi="Verdana" w:cs="Arial"/>
        </w:rPr>
        <w:t xml:space="preserve">. Lisäksi tarvitaan sisäpelikengät.  </w:t>
      </w:r>
    </w:p>
    <w:p w14:paraId="0562CB0E" w14:textId="77777777" w:rsidR="000B4DD4" w:rsidRPr="002122A5" w:rsidRDefault="000B4DD4" w:rsidP="000B4DD4">
      <w:pPr>
        <w:jc w:val="both"/>
        <w:rPr>
          <w:rFonts w:ascii="Verdana" w:hAnsi="Verdana" w:cs="Arial"/>
        </w:rPr>
      </w:pPr>
    </w:p>
    <w:p w14:paraId="26E07F1A" w14:textId="77777777" w:rsidR="000B4DD4" w:rsidRPr="002122A5" w:rsidRDefault="000B4DD4" w:rsidP="000B4DD4">
      <w:pPr>
        <w:jc w:val="both"/>
        <w:rPr>
          <w:rFonts w:ascii="Verdana" w:hAnsi="Verdana" w:cs="Arial"/>
          <w:b/>
        </w:rPr>
      </w:pPr>
      <w:r w:rsidRPr="002122A5">
        <w:rPr>
          <w:rFonts w:ascii="Verdana" w:hAnsi="Verdana" w:cs="Arial"/>
          <w:b/>
        </w:rPr>
        <w:t>LI07 Vanhojen tanssit</w:t>
      </w:r>
    </w:p>
    <w:p w14:paraId="0A26FB0D" w14:textId="77777777" w:rsidR="000B4DD4" w:rsidRPr="002122A5" w:rsidRDefault="000B4DD4" w:rsidP="000B4DD4">
      <w:pPr>
        <w:jc w:val="both"/>
        <w:rPr>
          <w:rFonts w:ascii="Verdana" w:hAnsi="Verdana" w:cs="Arial"/>
        </w:rPr>
      </w:pPr>
      <w:r w:rsidRPr="002122A5">
        <w:rPr>
          <w:rFonts w:ascii="Verdana" w:hAnsi="Verdana" w:cs="Arial"/>
        </w:rPr>
        <w:t xml:space="preserve">Kurssin tavoitteena edistää opiskelijoiden sosiaalisia suhteita, tanssitaitoja, tanssikäyttäytymistä, liikkumista suhteessa musiikkiin sekä yhteistyötaidot ja vastuullisuus. Kurssin keskeisenä sisältönä ovat vanhat tanssit. </w:t>
      </w:r>
      <w:proofErr w:type="spellStart"/>
      <w:r w:rsidRPr="002122A5">
        <w:rPr>
          <w:rFonts w:ascii="Verdana" w:hAnsi="Verdana" w:cs="Arial"/>
        </w:rPr>
        <w:t>Wanhojen</w:t>
      </w:r>
      <w:proofErr w:type="spellEnd"/>
      <w:r w:rsidRPr="002122A5">
        <w:rPr>
          <w:rFonts w:ascii="Verdana" w:hAnsi="Verdana" w:cs="Arial"/>
        </w:rPr>
        <w:t xml:space="preserve"> päivän pukeutumisessa suositaan kierrätystä ja tuunaamista pukukustannusten minimoimiseksi. </w:t>
      </w:r>
    </w:p>
    <w:p w14:paraId="34CE0A41" w14:textId="77777777" w:rsidR="000B4DD4" w:rsidRPr="002122A5" w:rsidRDefault="000B4DD4" w:rsidP="000B4DD4">
      <w:pPr>
        <w:jc w:val="both"/>
        <w:rPr>
          <w:rFonts w:ascii="Verdana" w:hAnsi="Verdana" w:cs="Arial"/>
        </w:rPr>
      </w:pPr>
    </w:p>
    <w:p w14:paraId="58704FAE" w14:textId="7030C678" w:rsidR="000B4DD4" w:rsidRPr="002122A5" w:rsidRDefault="000B4DD4" w:rsidP="000B4DD4">
      <w:pPr>
        <w:jc w:val="both"/>
        <w:rPr>
          <w:rFonts w:ascii="Verdana" w:hAnsi="Verdana" w:cs="Arial"/>
        </w:rPr>
      </w:pPr>
      <w:proofErr w:type="spellStart"/>
      <w:r w:rsidRPr="002122A5">
        <w:rPr>
          <w:rFonts w:ascii="Verdana" w:hAnsi="Verdana" w:cs="Arial"/>
        </w:rPr>
        <w:t>Wanhojen</w:t>
      </w:r>
      <w:proofErr w:type="spellEnd"/>
      <w:r w:rsidRPr="002122A5">
        <w:rPr>
          <w:rFonts w:ascii="Verdana" w:hAnsi="Verdana" w:cs="Arial"/>
        </w:rPr>
        <w:t xml:space="preserve"> päivän pukeutumisessa suositaan kierrätystä ja tuunaamista pukukustannusten minimoimiseksi.  </w:t>
      </w:r>
    </w:p>
    <w:p w14:paraId="62EBF3C5" w14:textId="77777777" w:rsidR="000B4DD4" w:rsidRPr="002122A5" w:rsidRDefault="000B4DD4" w:rsidP="000B4DD4">
      <w:pPr>
        <w:jc w:val="both"/>
        <w:rPr>
          <w:rFonts w:ascii="Verdana" w:hAnsi="Verdana" w:cs="Arial"/>
        </w:rPr>
      </w:pPr>
    </w:p>
    <w:p w14:paraId="6FE8C732" w14:textId="77777777" w:rsidR="000B4DD4" w:rsidRPr="002122A5" w:rsidRDefault="000B4DD4" w:rsidP="000B4DD4">
      <w:pPr>
        <w:jc w:val="both"/>
        <w:rPr>
          <w:rFonts w:ascii="Verdana" w:hAnsi="Verdana" w:cs="Arial"/>
          <w:b/>
        </w:rPr>
      </w:pPr>
      <w:r w:rsidRPr="002122A5">
        <w:rPr>
          <w:rFonts w:ascii="Verdana" w:hAnsi="Verdana" w:cs="Arial"/>
          <w:b/>
        </w:rPr>
        <w:t>LI08 Erikoislajikurssi</w:t>
      </w:r>
    </w:p>
    <w:p w14:paraId="0FCCE368" w14:textId="77777777" w:rsidR="000B4DD4" w:rsidRPr="002122A5" w:rsidRDefault="000B4DD4" w:rsidP="000B4DD4">
      <w:pPr>
        <w:jc w:val="both"/>
        <w:rPr>
          <w:rFonts w:ascii="Verdana" w:hAnsi="Verdana" w:cs="Arial"/>
        </w:rPr>
      </w:pPr>
      <w:r w:rsidRPr="002122A5">
        <w:rPr>
          <w:rFonts w:ascii="Verdana" w:hAnsi="Verdana" w:cs="Arial"/>
        </w:rPr>
        <w:t>Kurssilla tutustutaan koululiikunnassa vieraampiin lajeihin sekä pyritään liikunnallisten elämysten kokemiseen. Pääsisältöinä ovat pakollisiin kursseihin kuulumattomat lajit ja pakollisten kurssien syventäminen ja laajentaminen ryhmän valinnan mukaan. Kurssiin valituista sisällöistä seuraa lajikohtaisia suorituspaikkamaksuja.</w:t>
      </w:r>
    </w:p>
    <w:p w14:paraId="6D98A12B" w14:textId="77777777" w:rsidR="000B4DD4" w:rsidRPr="002122A5" w:rsidRDefault="000B4DD4" w:rsidP="000B4DD4">
      <w:pPr>
        <w:jc w:val="both"/>
        <w:rPr>
          <w:rFonts w:ascii="Verdana" w:hAnsi="Verdana" w:cs="Arial"/>
        </w:rPr>
      </w:pPr>
      <w:r w:rsidRPr="002122A5">
        <w:rPr>
          <w:rFonts w:ascii="Verdana" w:hAnsi="Verdana" w:cs="Arial"/>
        </w:rPr>
        <w:tab/>
      </w:r>
    </w:p>
    <w:p w14:paraId="6F67BA83" w14:textId="1A3ACBC1" w:rsidR="000B4DD4" w:rsidRPr="002122A5" w:rsidRDefault="000B4DD4" w:rsidP="000B4DD4">
      <w:pPr>
        <w:jc w:val="both"/>
        <w:rPr>
          <w:rFonts w:ascii="Verdana" w:hAnsi="Verdana" w:cs="Arial"/>
        </w:rPr>
      </w:pPr>
      <w:r w:rsidRPr="002122A5">
        <w:rPr>
          <w:rFonts w:ascii="Verdana" w:hAnsi="Verdana" w:cs="Arial"/>
        </w:rPr>
        <w:t xml:space="preserve">Kurssiin valituista sisällöistä seuraa lajikohtaisia välinevuokra- ja suorituspaikkamaksuja. Opiskelijat siirtyvät suorituspaikoille omin kyydein.  </w:t>
      </w:r>
    </w:p>
    <w:p w14:paraId="2946DB82" w14:textId="77777777" w:rsidR="000B4DD4" w:rsidRPr="002122A5" w:rsidRDefault="000B4DD4" w:rsidP="000B4DD4">
      <w:pPr>
        <w:jc w:val="both"/>
        <w:rPr>
          <w:rFonts w:ascii="Verdana" w:hAnsi="Verdana" w:cs="Arial"/>
        </w:rPr>
      </w:pPr>
    </w:p>
    <w:p w14:paraId="5997CC1D" w14:textId="77777777" w:rsidR="00BA681F" w:rsidRPr="002122A5" w:rsidRDefault="00BA681F" w:rsidP="000B4DD4">
      <w:pPr>
        <w:jc w:val="both"/>
        <w:rPr>
          <w:rFonts w:ascii="Verdana" w:hAnsi="Verdana" w:cs="Arial"/>
        </w:rPr>
      </w:pPr>
    </w:p>
    <w:p w14:paraId="52881E6E" w14:textId="77777777" w:rsidR="000B4DD4" w:rsidRPr="002122A5" w:rsidRDefault="000B4DD4" w:rsidP="000B4DD4">
      <w:pPr>
        <w:jc w:val="both"/>
        <w:rPr>
          <w:rFonts w:ascii="Verdana" w:hAnsi="Verdana" w:cs="Arial"/>
          <w:b/>
        </w:rPr>
      </w:pPr>
      <w:r w:rsidRPr="002122A5">
        <w:rPr>
          <w:rFonts w:ascii="Verdana" w:hAnsi="Verdana" w:cs="Arial"/>
          <w:b/>
        </w:rPr>
        <w:t>LI09 Fitness-kurssi</w:t>
      </w:r>
    </w:p>
    <w:p w14:paraId="6DF49ABD" w14:textId="77777777" w:rsidR="000B4DD4" w:rsidRPr="002122A5" w:rsidRDefault="000B4DD4" w:rsidP="000B4DD4">
      <w:pPr>
        <w:jc w:val="both"/>
        <w:rPr>
          <w:rFonts w:ascii="Verdana" w:hAnsi="Verdana" w:cs="Arial"/>
        </w:rPr>
      </w:pPr>
      <w:r w:rsidRPr="002122A5">
        <w:rPr>
          <w:rFonts w:ascii="Verdana" w:hAnsi="Verdana" w:cs="Arial"/>
        </w:rPr>
        <w:t xml:space="preserve">Kurssilla harjoitellaan kuntosalilaitteiston oikeaoppista käyttöä. Tutustutaan kuntosaliharjoittelun eri harjoittelumuotoihin, joiden pohjalta opiskelija laatii itselle harjoitteluohjelman. Kurssin aikana on tarkoitus kehittää oman kehon fyysistä ja henkistä toimintakykyä omien tavoitteiden mukaisesti. Ryhmän valintojen mukaan voidaan tutustua myös eri ”aerobicin” lajimuotoihin. Kuntosaleista ja mahdollisista aerobic-tunneista tulee salimaksuja. </w:t>
      </w:r>
    </w:p>
    <w:p w14:paraId="110FFD37" w14:textId="77777777" w:rsidR="000B4DD4" w:rsidRPr="002122A5" w:rsidRDefault="000B4DD4" w:rsidP="000B4DD4">
      <w:pPr>
        <w:jc w:val="both"/>
        <w:rPr>
          <w:rFonts w:ascii="Verdana" w:hAnsi="Verdana" w:cs="Arial"/>
        </w:rPr>
      </w:pPr>
    </w:p>
    <w:p w14:paraId="52EC9BD4" w14:textId="77777777" w:rsidR="000B4DD4" w:rsidRPr="002122A5" w:rsidRDefault="000B4DD4" w:rsidP="000B4DD4">
      <w:pPr>
        <w:jc w:val="both"/>
        <w:rPr>
          <w:rFonts w:ascii="Verdana" w:hAnsi="Verdana" w:cs="Arial"/>
        </w:rPr>
      </w:pPr>
      <w:r w:rsidRPr="002122A5">
        <w:rPr>
          <w:rFonts w:ascii="Verdana" w:hAnsi="Verdana" w:cs="Arial"/>
          <w:u w:val="single"/>
        </w:rPr>
        <w:t>Kurssia ei voi suorittaa itsenäisesti</w:t>
      </w:r>
      <w:r w:rsidRPr="002122A5">
        <w:rPr>
          <w:rFonts w:ascii="Verdana" w:hAnsi="Verdana" w:cs="Arial"/>
        </w:rPr>
        <w:t xml:space="preserve">, koska tarvitaan jatkuvaa näyttöä muun muassa vertaisarviointiin. Liikuntamaksut ryhmän </w:t>
      </w:r>
      <w:proofErr w:type="gramStart"/>
      <w:r w:rsidRPr="002122A5">
        <w:rPr>
          <w:rFonts w:ascii="Verdana" w:hAnsi="Verdana" w:cs="Arial"/>
        </w:rPr>
        <w:t>lajivalinnoista riippuen</w:t>
      </w:r>
      <w:proofErr w:type="gramEnd"/>
      <w:r w:rsidRPr="002122A5">
        <w:rPr>
          <w:rFonts w:ascii="Verdana" w:hAnsi="Verdana" w:cs="Arial"/>
        </w:rPr>
        <w:t xml:space="preserve"> ovat mahdollisia.</w:t>
      </w:r>
    </w:p>
    <w:p w14:paraId="08CE6F91" w14:textId="77777777" w:rsidR="00BA681F" w:rsidRPr="002122A5" w:rsidRDefault="00BA681F" w:rsidP="000B4DD4">
      <w:pPr>
        <w:jc w:val="both"/>
        <w:rPr>
          <w:rFonts w:ascii="Verdana" w:hAnsi="Verdana" w:cs="Arial"/>
        </w:rPr>
      </w:pPr>
    </w:p>
    <w:p w14:paraId="7C8927E8" w14:textId="77777777" w:rsidR="000B4DD4" w:rsidRPr="002122A5" w:rsidRDefault="000B4DD4" w:rsidP="000B4DD4">
      <w:pPr>
        <w:pStyle w:val="NormaaliWWW"/>
        <w:spacing w:before="0" w:after="0"/>
        <w:rPr>
          <w:rFonts w:cs="Arial"/>
          <w:b/>
          <w:sz w:val="22"/>
          <w:szCs w:val="22"/>
        </w:rPr>
      </w:pPr>
      <w:r w:rsidRPr="002122A5">
        <w:rPr>
          <w:rFonts w:cs="Arial"/>
          <w:b/>
          <w:sz w:val="22"/>
          <w:szCs w:val="22"/>
        </w:rPr>
        <w:t>LI10 Seikkailu-/retkikurssi</w:t>
      </w:r>
    </w:p>
    <w:p w14:paraId="1BEF1AE5" w14:textId="77777777" w:rsidR="000B4DD4" w:rsidRPr="002122A5" w:rsidRDefault="000B4DD4" w:rsidP="000B4DD4">
      <w:pPr>
        <w:rPr>
          <w:rFonts w:ascii="Verdana" w:eastAsia="Times New Roman" w:hAnsi="Verdana" w:cs="Arial"/>
          <w:lang w:eastAsia="fi-FI"/>
        </w:rPr>
      </w:pPr>
      <w:r w:rsidRPr="002122A5">
        <w:rPr>
          <w:rFonts w:ascii="Verdana" w:eastAsia="Times New Roman" w:hAnsi="Verdana" w:cs="Arial"/>
          <w:lang w:eastAsia="fi-FI"/>
        </w:rPr>
        <w:t xml:space="preserve">Kurssilla toteutetaan kokonaisvaltainen seikkailu / retki luonnossa, jossa liikutaan erilaisin keinoin ympäristön tarjoamat haasteet huomioiden. Kurssin aikana oppilaat ruokailevat ja yöpyvät luonnossa. </w:t>
      </w:r>
    </w:p>
    <w:p w14:paraId="61CDCEAD" w14:textId="77777777" w:rsidR="000B4DD4" w:rsidRPr="002122A5" w:rsidRDefault="000B4DD4" w:rsidP="000B4DD4">
      <w:pPr>
        <w:rPr>
          <w:rFonts w:ascii="Verdana" w:eastAsia="Times New Roman" w:hAnsi="Verdana" w:cs="Arial"/>
          <w:lang w:eastAsia="fi-FI"/>
        </w:rPr>
      </w:pPr>
    </w:p>
    <w:p w14:paraId="52E56223" w14:textId="2AF9B531" w:rsidR="00957595" w:rsidRPr="00EC1941" w:rsidRDefault="000B4DD4" w:rsidP="004C3359">
      <w:pPr>
        <w:rPr>
          <w:rFonts w:ascii="Verdana" w:eastAsia="Times New Roman" w:hAnsi="Verdana" w:cs="Arial"/>
          <w:lang w:eastAsia="fi-FI"/>
        </w:rPr>
      </w:pPr>
      <w:r w:rsidRPr="002122A5">
        <w:rPr>
          <w:rFonts w:ascii="Verdana" w:eastAsia="Times New Roman" w:hAnsi="Verdana" w:cs="Arial"/>
          <w:lang w:eastAsia="fi-FI"/>
        </w:rPr>
        <w:t>Kurssi saattaa sisältää maksuja. Maksu määräytyy mm. ulkopuolisten ohjaajien kustannuksista.  Opiskelijalla tulee olla (lainata joltain) oma makuupussi- ja makuualusta. Seikkailu-/ retkipaikalle siirrytään omin-/ kimppakyydein.</w:t>
      </w:r>
      <w:r w:rsidR="002122A5">
        <w:rPr>
          <w:rFonts w:ascii="Verdana" w:eastAsia="Times New Roman" w:hAnsi="Verdana" w:cs="Arial"/>
          <w:lang w:eastAsia="fi-FI"/>
        </w:rPr>
        <w:t xml:space="preserve"> </w:t>
      </w:r>
      <w:r w:rsidR="007F35CF" w:rsidRPr="002122A5">
        <w:rPr>
          <w:rFonts w:ascii="Verdana" w:eastAsia="Times New Roman" w:hAnsi="Verdana" w:cs="Arial"/>
          <w:u w:val="single"/>
          <w:lang w:eastAsia="fi-FI"/>
        </w:rPr>
        <w:t>Kurssia ei voi suorittaa itsenäisesti.</w:t>
      </w:r>
    </w:p>
    <w:sectPr w:rsidR="00957595" w:rsidRPr="00EC1941" w:rsidSect="00CE5C37">
      <w:headerReference w:type="even" r:id="rId12"/>
      <w:headerReference w:type="default" r:id="rId13"/>
      <w:footerReference w:type="even" r:id="rId14"/>
      <w:footerReference w:type="default" r:id="rId15"/>
      <w:headerReference w:type="first" r:id="rId16"/>
      <w:footerReference w:type="first" r:id="rId17"/>
      <w:pgSz w:w="11906" w:h="16838" w:code="9"/>
      <w:pgMar w:top="2211" w:right="1134" w:bottom="1418"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47A01" w14:textId="77777777" w:rsidR="00D17A38" w:rsidRDefault="00D17A38" w:rsidP="00192B09">
      <w:r>
        <w:separator/>
      </w:r>
    </w:p>
  </w:endnote>
  <w:endnote w:type="continuationSeparator" w:id="0">
    <w:p w14:paraId="5043CB0F" w14:textId="77777777" w:rsidR="00D17A38" w:rsidRDefault="00D17A38" w:rsidP="0019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ADCEA" w14:textId="77777777" w:rsidR="00DD49AF" w:rsidRDefault="00DD49A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0415" w:type="dxa"/>
      <w:tblLayout w:type="fixed"/>
      <w:tblCellMar>
        <w:left w:w="0" w:type="dxa"/>
        <w:right w:w="0" w:type="dxa"/>
      </w:tblCellMar>
      <w:tblLook w:val="04A0" w:firstRow="1" w:lastRow="0" w:firstColumn="1" w:lastColumn="0" w:noHBand="0" w:noVBand="1"/>
    </w:tblPr>
    <w:tblGrid>
      <w:gridCol w:w="4111"/>
      <w:gridCol w:w="1701"/>
      <w:gridCol w:w="2552"/>
      <w:gridCol w:w="2051"/>
    </w:tblGrid>
    <w:tr w:rsidR="00A001AA" w:rsidRPr="00DB5966" w14:paraId="6DFB9E20" w14:textId="77777777" w:rsidTr="00A3275E">
      <w:tc>
        <w:tcPr>
          <w:tcW w:w="4111" w:type="dxa"/>
          <w:vMerge w:val="restart"/>
        </w:tcPr>
        <w:p w14:paraId="70DF9E56" w14:textId="63348074" w:rsidR="00A001AA" w:rsidRPr="00DB5966" w:rsidRDefault="00A001AA">
          <w:pPr>
            <w:pStyle w:val="Alatunniste"/>
          </w:pPr>
        </w:p>
      </w:tc>
      <w:tc>
        <w:tcPr>
          <w:tcW w:w="1701" w:type="dxa"/>
        </w:tcPr>
        <w:p w14:paraId="44E871BC" w14:textId="77777777" w:rsidR="00A001AA" w:rsidRPr="00DB5966" w:rsidRDefault="00A001AA" w:rsidP="006F69A1">
          <w:pPr>
            <w:pStyle w:val="Alatunniste"/>
            <w:jc w:val="center"/>
          </w:pPr>
        </w:p>
      </w:tc>
      <w:tc>
        <w:tcPr>
          <w:tcW w:w="2552" w:type="dxa"/>
        </w:tcPr>
        <w:p w14:paraId="144A5D23" w14:textId="77777777" w:rsidR="00A001AA" w:rsidRPr="00DB5966" w:rsidRDefault="00A001AA" w:rsidP="0023408A">
          <w:pPr>
            <w:pStyle w:val="Alatunniste"/>
            <w:jc w:val="right"/>
          </w:pPr>
        </w:p>
      </w:tc>
      <w:tc>
        <w:tcPr>
          <w:tcW w:w="2051" w:type="dxa"/>
        </w:tcPr>
        <w:p w14:paraId="738610EB" w14:textId="77777777" w:rsidR="00A001AA" w:rsidRPr="00DB5966" w:rsidRDefault="00A001AA" w:rsidP="00A001AA">
          <w:pPr>
            <w:pStyle w:val="Alatunniste"/>
            <w:jc w:val="right"/>
          </w:pPr>
        </w:p>
      </w:tc>
    </w:tr>
    <w:tr w:rsidR="00A001AA" w:rsidRPr="00DB5966" w14:paraId="637805D2" w14:textId="77777777" w:rsidTr="00A3275E">
      <w:tc>
        <w:tcPr>
          <w:tcW w:w="4111" w:type="dxa"/>
          <w:vMerge/>
        </w:tcPr>
        <w:p w14:paraId="463F29E8" w14:textId="77777777" w:rsidR="00A001AA" w:rsidRPr="00DB5966" w:rsidRDefault="00A001AA">
          <w:pPr>
            <w:pStyle w:val="Alatunniste"/>
          </w:pPr>
        </w:p>
      </w:tc>
      <w:tc>
        <w:tcPr>
          <w:tcW w:w="1701" w:type="dxa"/>
        </w:tcPr>
        <w:p w14:paraId="3B7B4B86" w14:textId="77777777" w:rsidR="00A001AA" w:rsidRPr="00DB5966" w:rsidRDefault="00A001AA" w:rsidP="006F69A1">
          <w:pPr>
            <w:pStyle w:val="Alatunniste"/>
            <w:tabs>
              <w:tab w:val="left" w:pos="1365"/>
            </w:tabs>
          </w:pPr>
        </w:p>
      </w:tc>
      <w:tc>
        <w:tcPr>
          <w:tcW w:w="2552" w:type="dxa"/>
        </w:tcPr>
        <w:p w14:paraId="3A0FF5F2" w14:textId="77777777" w:rsidR="00A001AA" w:rsidRPr="00DB5966" w:rsidRDefault="00A001AA" w:rsidP="00A001AA">
          <w:pPr>
            <w:pStyle w:val="Alatunniste"/>
            <w:jc w:val="right"/>
          </w:pPr>
        </w:p>
      </w:tc>
      <w:tc>
        <w:tcPr>
          <w:tcW w:w="2051" w:type="dxa"/>
        </w:tcPr>
        <w:p w14:paraId="5630AD66" w14:textId="77777777" w:rsidR="00A001AA" w:rsidRPr="00DB5966" w:rsidRDefault="00A001AA" w:rsidP="00A001AA">
          <w:pPr>
            <w:pStyle w:val="Alatunniste"/>
            <w:jc w:val="right"/>
          </w:pPr>
        </w:p>
      </w:tc>
    </w:tr>
    <w:tr w:rsidR="00A001AA" w:rsidRPr="00DB5966" w14:paraId="61829076" w14:textId="77777777" w:rsidTr="00A3275E">
      <w:tc>
        <w:tcPr>
          <w:tcW w:w="4111" w:type="dxa"/>
          <w:vMerge/>
        </w:tcPr>
        <w:p w14:paraId="2BA226A1" w14:textId="77777777" w:rsidR="00A001AA" w:rsidRPr="00DB5966" w:rsidRDefault="00A001AA">
          <w:pPr>
            <w:pStyle w:val="Alatunniste"/>
          </w:pPr>
        </w:p>
      </w:tc>
      <w:tc>
        <w:tcPr>
          <w:tcW w:w="1701" w:type="dxa"/>
        </w:tcPr>
        <w:p w14:paraId="17AD93B2" w14:textId="77777777" w:rsidR="00A001AA" w:rsidRPr="00DB5966" w:rsidRDefault="00A001AA" w:rsidP="00A001AA">
          <w:pPr>
            <w:pStyle w:val="Alatunniste"/>
            <w:jc w:val="right"/>
          </w:pPr>
        </w:p>
      </w:tc>
      <w:tc>
        <w:tcPr>
          <w:tcW w:w="2552" w:type="dxa"/>
        </w:tcPr>
        <w:p w14:paraId="0DE4B5B7" w14:textId="77777777" w:rsidR="00A001AA" w:rsidRPr="00DB5966" w:rsidRDefault="00A001AA" w:rsidP="00A001AA">
          <w:pPr>
            <w:pStyle w:val="Alatunniste"/>
            <w:jc w:val="right"/>
          </w:pPr>
        </w:p>
      </w:tc>
      <w:tc>
        <w:tcPr>
          <w:tcW w:w="2051" w:type="dxa"/>
        </w:tcPr>
        <w:p w14:paraId="66204FF1" w14:textId="77777777" w:rsidR="00A001AA" w:rsidRPr="00DB5966" w:rsidRDefault="00A001AA" w:rsidP="00A001AA">
          <w:pPr>
            <w:pStyle w:val="Alatunniste"/>
            <w:jc w:val="right"/>
          </w:pPr>
        </w:p>
      </w:tc>
    </w:tr>
  </w:tbl>
  <w:p w14:paraId="2DBF0D7D" w14:textId="77777777" w:rsidR="00192B09" w:rsidRPr="00DB5966" w:rsidRDefault="00192B0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F3B67" w14:textId="77777777" w:rsidR="00DD49AF" w:rsidRDefault="00DD49A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59315" w14:textId="77777777" w:rsidR="00D17A38" w:rsidRDefault="00D17A38" w:rsidP="00192B09">
      <w:r>
        <w:separator/>
      </w:r>
    </w:p>
  </w:footnote>
  <w:footnote w:type="continuationSeparator" w:id="0">
    <w:p w14:paraId="6537F28F" w14:textId="77777777" w:rsidR="00D17A38" w:rsidRDefault="00D17A38" w:rsidP="0019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BB1DD" w14:textId="77777777" w:rsidR="00DD49AF" w:rsidRDefault="00DD49A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Layout w:type="fixed"/>
      <w:tblLook w:val="04A0" w:firstRow="1" w:lastRow="0" w:firstColumn="1" w:lastColumn="0" w:noHBand="0" w:noVBand="1"/>
    </w:tblPr>
    <w:tblGrid>
      <w:gridCol w:w="5216"/>
      <w:gridCol w:w="2609"/>
      <w:gridCol w:w="1304"/>
      <w:gridCol w:w="725"/>
    </w:tblGrid>
    <w:tr w:rsidR="00F4272B" w:rsidRPr="00DB5966" w14:paraId="09B85543" w14:textId="77777777" w:rsidTr="00192B09">
      <w:tc>
        <w:tcPr>
          <w:tcW w:w="5216" w:type="dxa"/>
        </w:tcPr>
        <w:p w14:paraId="6B62F1B3" w14:textId="77777777" w:rsidR="00F4272B" w:rsidRPr="00DB5966" w:rsidRDefault="00F4272B" w:rsidP="00192B09">
          <w:pPr>
            <w:pStyle w:val="Yltunniste"/>
          </w:pPr>
        </w:p>
      </w:tc>
      <w:tc>
        <w:tcPr>
          <w:tcW w:w="2609" w:type="dxa"/>
        </w:tcPr>
        <w:p w14:paraId="6BCAAA68" w14:textId="77777777" w:rsidR="00F4272B" w:rsidRPr="00DB5966" w:rsidRDefault="00F4272B" w:rsidP="00C333D9">
          <w:pPr>
            <w:pStyle w:val="Yltunniste"/>
          </w:pPr>
          <w:r w:rsidRPr="00DB5966">
            <w:rPr>
              <w:noProof/>
              <w:lang w:eastAsia="fi-FI"/>
            </w:rPr>
            <w:drawing>
              <wp:anchor distT="0" distB="0" distL="114300" distR="114300" simplePos="0" relativeHeight="251659264" behindDoc="1" locked="1" layoutInCell="1" allowOverlap="1" wp14:anchorId="1E10184C" wp14:editId="6A80D24E">
                <wp:simplePos x="0" y="0"/>
                <wp:positionH relativeFrom="page">
                  <wp:posOffset>1309370</wp:posOffset>
                </wp:positionH>
                <wp:positionV relativeFrom="page">
                  <wp:posOffset>-121920</wp:posOffset>
                </wp:positionV>
                <wp:extent cx="2055495" cy="2055495"/>
                <wp:effectExtent l="0" t="0" r="1905"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_cover-01.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55495" cy="2055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b/>
                <w:noProof/>
                <w:lang w:eastAsia="en-GB"/>
              </w:rPr>
              <w:alias w:val="Aihe"/>
              <w:tag w:val=""/>
              <w:id w:val="1407652957"/>
              <w:showingPlcHdr/>
              <w:dataBinding w:prefixMappings="xmlns:ns0='http://purl.org/dc/elements/1.1/' xmlns:ns1='http://schemas.openxmlformats.org/package/2006/metadata/core-properties' " w:xpath="/ns1:coreProperties[1]/ns0:subject[1]" w:storeItemID="{6C3C8BC8-F283-45AE-878A-BAB7291924A1}"/>
              <w:text/>
            </w:sdtPr>
            <w:sdtEndPr/>
            <w:sdtContent>
              <w:r w:rsidR="0014692D">
                <w:rPr>
                  <w:b/>
                  <w:noProof/>
                  <w:lang w:eastAsia="en-GB"/>
                </w:rPr>
                <w:t xml:space="preserve">     </w:t>
              </w:r>
            </w:sdtContent>
          </w:sdt>
          <w:r w:rsidRPr="00DB5966">
            <w:rPr>
              <w:noProof/>
              <w:lang w:eastAsia="en-GB"/>
            </w:rPr>
            <w:t xml:space="preserve"> </w:t>
          </w:r>
        </w:p>
      </w:tc>
      <w:tc>
        <w:tcPr>
          <w:tcW w:w="1304" w:type="dxa"/>
        </w:tcPr>
        <w:p w14:paraId="02F2C34E" w14:textId="77777777" w:rsidR="00F4272B" w:rsidRPr="00DB5966" w:rsidRDefault="00F4272B" w:rsidP="00C333D9">
          <w:pPr>
            <w:pStyle w:val="Yltunniste"/>
          </w:pPr>
        </w:p>
      </w:tc>
      <w:tc>
        <w:tcPr>
          <w:tcW w:w="725" w:type="dxa"/>
        </w:tcPr>
        <w:p w14:paraId="680A4E5D" w14:textId="77777777" w:rsidR="00F4272B" w:rsidRPr="00DB5966" w:rsidRDefault="00F4272B" w:rsidP="00C333D9">
          <w:pPr>
            <w:pStyle w:val="Yltunniste"/>
          </w:pPr>
        </w:p>
      </w:tc>
    </w:tr>
    <w:tr w:rsidR="00F4272B" w:rsidRPr="00DB5966" w14:paraId="19219836" w14:textId="77777777" w:rsidTr="00192B09">
      <w:tc>
        <w:tcPr>
          <w:tcW w:w="5216" w:type="dxa"/>
        </w:tcPr>
        <w:p w14:paraId="296FEF7D" w14:textId="77777777" w:rsidR="00F4272B" w:rsidRPr="00DB5966" w:rsidRDefault="00F4272B" w:rsidP="00C333D9">
          <w:pPr>
            <w:pStyle w:val="Yltunniste"/>
            <w:rPr>
              <w:noProof/>
              <w:lang w:eastAsia="en-GB"/>
            </w:rPr>
          </w:pPr>
        </w:p>
      </w:tc>
      <w:tc>
        <w:tcPr>
          <w:tcW w:w="2609" w:type="dxa"/>
        </w:tcPr>
        <w:p w14:paraId="7194DBDC" w14:textId="77777777" w:rsidR="00F4272B" w:rsidRPr="00DB5966" w:rsidRDefault="00F4272B" w:rsidP="00C333D9">
          <w:pPr>
            <w:pStyle w:val="Yltunniste"/>
          </w:pPr>
        </w:p>
      </w:tc>
      <w:tc>
        <w:tcPr>
          <w:tcW w:w="1304" w:type="dxa"/>
        </w:tcPr>
        <w:p w14:paraId="769D0D3C" w14:textId="77777777" w:rsidR="00F4272B" w:rsidRPr="00DB5966" w:rsidRDefault="00F4272B" w:rsidP="00C333D9">
          <w:pPr>
            <w:pStyle w:val="Yltunniste"/>
          </w:pPr>
        </w:p>
      </w:tc>
      <w:tc>
        <w:tcPr>
          <w:tcW w:w="725" w:type="dxa"/>
        </w:tcPr>
        <w:p w14:paraId="54CD245A" w14:textId="77777777" w:rsidR="00F4272B" w:rsidRPr="00DB5966" w:rsidRDefault="00F4272B" w:rsidP="00C333D9">
          <w:pPr>
            <w:pStyle w:val="Yltunniste"/>
          </w:pPr>
        </w:p>
      </w:tc>
    </w:tr>
    <w:tr w:rsidR="00F4272B" w:rsidRPr="00DB5966" w14:paraId="1231BE67" w14:textId="77777777" w:rsidTr="00192B09">
      <w:tc>
        <w:tcPr>
          <w:tcW w:w="5216" w:type="dxa"/>
        </w:tcPr>
        <w:p w14:paraId="36FEB5B0" w14:textId="77777777" w:rsidR="00F4272B" w:rsidRPr="00A9405C" w:rsidRDefault="00F4272B" w:rsidP="00A001AA">
          <w:pPr>
            <w:pStyle w:val="Yltunniste"/>
            <w:rPr>
              <w:noProof/>
              <w:lang w:eastAsia="en-GB"/>
            </w:rPr>
          </w:pPr>
        </w:p>
      </w:tc>
      <w:tc>
        <w:tcPr>
          <w:tcW w:w="2609" w:type="dxa"/>
        </w:tcPr>
        <w:p w14:paraId="30D7AA69" w14:textId="77777777" w:rsidR="00F4272B" w:rsidRPr="00A9405C" w:rsidRDefault="00F4272B" w:rsidP="001477D7">
          <w:pPr>
            <w:pStyle w:val="Yltunniste"/>
            <w:rPr>
              <w:noProof/>
              <w:lang w:eastAsia="en-GB"/>
            </w:rPr>
          </w:pPr>
        </w:p>
      </w:tc>
      <w:tc>
        <w:tcPr>
          <w:tcW w:w="1304" w:type="dxa"/>
        </w:tcPr>
        <w:p w14:paraId="7196D064" w14:textId="77777777" w:rsidR="00F4272B" w:rsidRPr="00DB5966" w:rsidRDefault="00F4272B" w:rsidP="00C333D9">
          <w:pPr>
            <w:pStyle w:val="Yltunniste"/>
          </w:pPr>
        </w:p>
      </w:tc>
      <w:tc>
        <w:tcPr>
          <w:tcW w:w="725" w:type="dxa"/>
        </w:tcPr>
        <w:p w14:paraId="34FF1C98" w14:textId="77777777" w:rsidR="00F4272B" w:rsidRPr="00DB5966" w:rsidRDefault="00F4272B" w:rsidP="00C333D9">
          <w:pPr>
            <w:pStyle w:val="Yltunniste"/>
          </w:pPr>
        </w:p>
      </w:tc>
    </w:tr>
    <w:tr w:rsidR="00F4272B" w:rsidRPr="00DB5966" w14:paraId="6D072C0D" w14:textId="77777777" w:rsidTr="00192B09">
      <w:tc>
        <w:tcPr>
          <w:tcW w:w="5216" w:type="dxa"/>
        </w:tcPr>
        <w:p w14:paraId="48A21919" w14:textId="77777777" w:rsidR="00F4272B" w:rsidRPr="00DB5966" w:rsidRDefault="00F4272B" w:rsidP="00A001AA">
          <w:pPr>
            <w:pStyle w:val="Yltunniste"/>
            <w:rPr>
              <w:noProof/>
              <w:lang w:eastAsia="en-GB"/>
            </w:rPr>
          </w:pPr>
        </w:p>
      </w:tc>
      <w:tc>
        <w:tcPr>
          <w:tcW w:w="2609" w:type="dxa"/>
        </w:tcPr>
        <w:p w14:paraId="6BD18F9B" w14:textId="77777777" w:rsidR="00F4272B" w:rsidRPr="00DB5966" w:rsidRDefault="00F4272B" w:rsidP="001477D7">
          <w:pPr>
            <w:pStyle w:val="Yltunniste"/>
            <w:rPr>
              <w:noProof/>
              <w:lang w:eastAsia="en-GB"/>
            </w:rPr>
          </w:pPr>
        </w:p>
      </w:tc>
      <w:tc>
        <w:tcPr>
          <w:tcW w:w="1304" w:type="dxa"/>
        </w:tcPr>
        <w:p w14:paraId="238601FE" w14:textId="77777777" w:rsidR="00F4272B" w:rsidRPr="00DB5966" w:rsidRDefault="00F4272B" w:rsidP="00C333D9">
          <w:pPr>
            <w:pStyle w:val="Yltunniste"/>
          </w:pPr>
        </w:p>
      </w:tc>
      <w:tc>
        <w:tcPr>
          <w:tcW w:w="725" w:type="dxa"/>
        </w:tcPr>
        <w:p w14:paraId="0F3CABC7" w14:textId="77777777" w:rsidR="00F4272B" w:rsidRPr="00DB5966" w:rsidRDefault="00F4272B" w:rsidP="00C333D9">
          <w:pPr>
            <w:pStyle w:val="Yltunniste"/>
          </w:pPr>
        </w:p>
      </w:tc>
    </w:tr>
  </w:tbl>
  <w:p w14:paraId="02949904" w14:textId="465B5CA4" w:rsidR="004777FE" w:rsidRPr="004C3359" w:rsidRDefault="00310931" w:rsidP="00310931">
    <w:pPr>
      <w:rPr>
        <w:b/>
        <w:color w:val="854006" w:themeColor="accent6" w:themeShade="80"/>
        <w:sz w:val="48"/>
        <w:szCs w:val="48"/>
      </w:rPr>
    </w:pPr>
    <w:r w:rsidRPr="004C3359">
      <w:rPr>
        <w:b/>
        <w:color w:val="854006" w:themeColor="accent6" w:themeShade="80"/>
        <w:sz w:val="48"/>
        <w:szCs w:val="48"/>
      </w:rPr>
      <w:t>Lyhyet kurssikuvaukset 2019</w:t>
    </w:r>
    <w:r w:rsidR="00DD49AF">
      <w:rPr>
        <w:b/>
        <w:color w:val="854006" w:themeColor="accent6" w:themeShade="80"/>
        <w:sz w:val="48"/>
        <w:szCs w:val="48"/>
      </w:rPr>
      <w:t xml:space="preserve"> - </w:t>
    </w:r>
    <w:r w:rsidR="00DD49AF">
      <w:rPr>
        <w:b/>
        <w:color w:val="854006" w:themeColor="accent6" w:themeShade="80"/>
        <w:sz w:val="48"/>
        <w:szCs w:val="48"/>
      </w:rPr>
      <w:t>2020</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0E2F" w14:textId="77777777" w:rsidR="00DD49AF" w:rsidRDefault="00DD49A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D76D0E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010D6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2F4EF5"/>
    <w:multiLevelType w:val="hybridMultilevel"/>
    <w:tmpl w:val="BF743B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4696901"/>
    <w:multiLevelType w:val="multilevel"/>
    <w:tmpl w:val="B0F8D0B4"/>
    <w:styleLink w:val="Luettelomerkit"/>
    <w:lvl w:ilvl="0">
      <w:start w:val="1"/>
      <w:numFmt w:val="bullet"/>
      <w:pStyle w:val="Merkittyluettelo"/>
      <w:lvlText w:val=""/>
      <w:lvlJc w:val="left"/>
      <w:pPr>
        <w:ind w:left="1701" w:hanging="397"/>
      </w:pPr>
      <w:rPr>
        <w:rFonts w:ascii="Symbol" w:hAnsi="Symbol" w:hint="default"/>
        <w:color w:val="auto"/>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Symbol" w:hAnsi="Symbol" w:hint="default"/>
        <w:color w:val="auto"/>
      </w:rPr>
    </w:lvl>
    <w:lvl w:ilvl="4">
      <w:start w:val="1"/>
      <w:numFmt w:val="bullet"/>
      <w:lvlText w:val="–"/>
      <w:lvlJc w:val="left"/>
      <w:pPr>
        <w:ind w:left="3289" w:hanging="397"/>
      </w:pPr>
      <w:rPr>
        <w:rFonts w:ascii="Calibri" w:hAnsi="Calibri" w:hint="default"/>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Symbol" w:hAnsi="Symbol" w:hint="default"/>
        <w:color w:val="auto"/>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Verdana" w:hAnsi="Verdana" w:hint="default"/>
        <w:color w:val="auto"/>
      </w:rPr>
    </w:lvl>
  </w:abstractNum>
  <w:abstractNum w:abstractNumId="4" w15:restartNumberingAfterBreak="0">
    <w:nsid w:val="504118B2"/>
    <w:multiLevelType w:val="hybridMultilevel"/>
    <w:tmpl w:val="370649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63E12D4"/>
    <w:multiLevelType w:val="multilevel"/>
    <w:tmpl w:val="49C8DC6C"/>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6" w15:restartNumberingAfterBreak="0">
    <w:nsid w:val="7A7367A8"/>
    <w:multiLevelType w:val="multilevel"/>
    <w:tmpl w:val="26C4ABEA"/>
    <w:styleLink w:val="Numeroluettelo"/>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Symbol" w:hAnsi="Symbol" w:hint="default"/>
        <w:color w:val="auto"/>
      </w:rPr>
    </w:lvl>
    <w:lvl w:ilvl="2">
      <w:start w:val="1"/>
      <w:numFmt w:val="bullet"/>
      <w:lvlText w:val="–"/>
      <w:lvlJc w:val="left"/>
      <w:pPr>
        <w:ind w:left="2495" w:hanging="397"/>
      </w:pPr>
      <w:rPr>
        <w:rFonts w:ascii="Calibri" w:hAnsi="Calibri" w:hint="default"/>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Symbol" w:hAnsi="Symbol" w:hint="default"/>
        <w:color w:val="auto"/>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Symbol" w:hAnsi="Symbol" w:hint="default"/>
        <w:color w:val="auto"/>
      </w:rPr>
    </w:lvl>
    <w:lvl w:ilvl="8">
      <w:start w:val="1"/>
      <w:numFmt w:val="bullet"/>
      <w:lvlText w:val="–"/>
      <w:lvlJc w:val="left"/>
      <w:pPr>
        <w:ind w:left="4877" w:hanging="397"/>
      </w:pPr>
      <w:rPr>
        <w:rFonts w:ascii="Calibri" w:hAnsi="Calibri" w:hint="default"/>
      </w:r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38"/>
    <w:rsid w:val="0003586B"/>
    <w:rsid w:val="000576AD"/>
    <w:rsid w:val="00087EF2"/>
    <w:rsid w:val="000B4DD4"/>
    <w:rsid w:val="000C3E9D"/>
    <w:rsid w:val="00100CDC"/>
    <w:rsid w:val="0013771F"/>
    <w:rsid w:val="0014692D"/>
    <w:rsid w:val="00155E21"/>
    <w:rsid w:val="00192B09"/>
    <w:rsid w:val="001E0E47"/>
    <w:rsid w:val="002122A5"/>
    <w:rsid w:val="0023408A"/>
    <w:rsid w:val="00254354"/>
    <w:rsid w:val="0027064C"/>
    <w:rsid w:val="00282BB5"/>
    <w:rsid w:val="002D0BA2"/>
    <w:rsid w:val="002D3493"/>
    <w:rsid w:val="00310931"/>
    <w:rsid w:val="00360217"/>
    <w:rsid w:val="003B024E"/>
    <w:rsid w:val="003D11D2"/>
    <w:rsid w:val="00406A99"/>
    <w:rsid w:val="00427EA7"/>
    <w:rsid w:val="00446340"/>
    <w:rsid w:val="00457F0E"/>
    <w:rsid w:val="004777FE"/>
    <w:rsid w:val="004C3359"/>
    <w:rsid w:val="004C69AC"/>
    <w:rsid w:val="00553397"/>
    <w:rsid w:val="00580417"/>
    <w:rsid w:val="005F209E"/>
    <w:rsid w:val="00687D13"/>
    <w:rsid w:val="006F69A1"/>
    <w:rsid w:val="007E02C4"/>
    <w:rsid w:val="007F169E"/>
    <w:rsid w:val="007F35CF"/>
    <w:rsid w:val="008F6E11"/>
    <w:rsid w:val="0090451A"/>
    <w:rsid w:val="00946B64"/>
    <w:rsid w:val="00957595"/>
    <w:rsid w:val="00985D5F"/>
    <w:rsid w:val="009B756B"/>
    <w:rsid w:val="009C12DA"/>
    <w:rsid w:val="00A001AA"/>
    <w:rsid w:val="00A13753"/>
    <w:rsid w:val="00A17A81"/>
    <w:rsid w:val="00A3275E"/>
    <w:rsid w:val="00A355AE"/>
    <w:rsid w:val="00A91FF7"/>
    <w:rsid w:val="00A9405C"/>
    <w:rsid w:val="00AE60A3"/>
    <w:rsid w:val="00B425E0"/>
    <w:rsid w:val="00BA681F"/>
    <w:rsid w:val="00C0029D"/>
    <w:rsid w:val="00C4214E"/>
    <w:rsid w:val="00C551F9"/>
    <w:rsid w:val="00CB0BE6"/>
    <w:rsid w:val="00CE5C37"/>
    <w:rsid w:val="00CF232E"/>
    <w:rsid w:val="00D17A38"/>
    <w:rsid w:val="00D97A72"/>
    <w:rsid w:val="00DB5966"/>
    <w:rsid w:val="00DC2A30"/>
    <w:rsid w:val="00DD49AF"/>
    <w:rsid w:val="00E67C62"/>
    <w:rsid w:val="00EC1941"/>
    <w:rsid w:val="00EE56CA"/>
    <w:rsid w:val="00F4272B"/>
    <w:rsid w:val="00FE07EF"/>
    <w:rsid w:val="30EDF6B0"/>
    <w:rsid w:val="5AA34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CE03C3"/>
  <w15:docId w15:val="{21541AF9-B637-4903-BDB2-D375E131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A9405C"/>
    <w:rPr>
      <w:lang w:val="fi-FI"/>
    </w:rPr>
  </w:style>
  <w:style w:type="paragraph" w:styleId="Otsikko1">
    <w:name w:val="heading 1"/>
    <w:basedOn w:val="Normaali"/>
    <w:next w:val="Leipteksti"/>
    <w:link w:val="Otsikko1Char"/>
    <w:uiPriority w:val="9"/>
    <w:qFormat/>
    <w:rsid w:val="00155E21"/>
    <w:pPr>
      <w:keepNext/>
      <w:keepLines/>
      <w:spacing w:after="20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155E21"/>
    <w:pPr>
      <w:keepNext/>
      <w:keepLines/>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155E21"/>
    <w:pPr>
      <w:keepNext/>
      <w:keepLines/>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155E21"/>
    <w:pPr>
      <w:keepNext/>
      <w:keepLines/>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55E21"/>
    <w:pPr>
      <w:keepNext/>
      <w:keepLines/>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55E21"/>
    <w:pPr>
      <w:keepNext/>
      <w:keepLines/>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55E21"/>
    <w:pPr>
      <w:keepNext/>
      <w:keepLines/>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55E21"/>
    <w:pPr>
      <w:keepNext/>
      <w:keepLines/>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155E21"/>
    <w:pPr>
      <w:keepNext/>
      <w:keepLines/>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3D11D2"/>
  </w:style>
  <w:style w:type="character" w:customStyle="1" w:styleId="YltunnisteChar">
    <w:name w:val="Ylätunniste Char"/>
    <w:basedOn w:val="Kappaleenoletusfontti"/>
    <w:link w:val="Yltunniste"/>
    <w:uiPriority w:val="99"/>
    <w:rsid w:val="003D11D2"/>
  </w:style>
  <w:style w:type="paragraph" w:styleId="Alatunniste">
    <w:name w:val="footer"/>
    <w:basedOn w:val="Normaali"/>
    <w:link w:val="AlatunnisteChar"/>
    <w:uiPriority w:val="99"/>
    <w:rsid w:val="00406A99"/>
    <w:pPr>
      <w:tabs>
        <w:tab w:val="center" w:pos="4819"/>
        <w:tab w:val="right" w:pos="9638"/>
      </w:tabs>
    </w:pPr>
    <w:rPr>
      <w:color w:val="878787"/>
      <w:sz w:val="16"/>
    </w:rPr>
  </w:style>
  <w:style w:type="character" w:customStyle="1" w:styleId="AlatunnisteChar">
    <w:name w:val="Alatunniste Char"/>
    <w:basedOn w:val="Kappaleenoletusfontti"/>
    <w:link w:val="Alatunniste"/>
    <w:uiPriority w:val="99"/>
    <w:rsid w:val="00406A99"/>
    <w:rPr>
      <w:color w:val="878787"/>
      <w:sz w:val="16"/>
    </w:rPr>
  </w:style>
  <w:style w:type="paragraph" w:styleId="Seliteteksti">
    <w:name w:val="Balloon Text"/>
    <w:basedOn w:val="Normaali"/>
    <w:link w:val="SelitetekstiChar"/>
    <w:uiPriority w:val="99"/>
    <w:semiHidden/>
    <w:unhideWhenUsed/>
    <w:rsid w:val="00192B09"/>
    <w:rPr>
      <w:rFonts w:ascii="Tahoma" w:hAnsi="Tahoma" w:cs="Tahoma"/>
      <w:sz w:val="16"/>
      <w:szCs w:val="16"/>
    </w:rPr>
  </w:style>
  <w:style w:type="character" w:customStyle="1" w:styleId="SelitetekstiChar">
    <w:name w:val="Seliteteksti Char"/>
    <w:basedOn w:val="Kappaleenoletusfontti"/>
    <w:link w:val="Seliteteksti"/>
    <w:uiPriority w:val="99"/>
    <w:semiHidden/>
    <w:rsid w:val="00192B09"/>
    <w:rPr>
      <w:rFonts w:ascii="Tahoma" w:hAnsi="Tahoma" w:cs="Tahoma"/>
      <w:sz w:val="16"/>
      <w:szCs w:val="16"/>
    </w:rPr>
  </w:style>
  <w:style w:type="character" w:styleId="Paikkamerkkiteksti">
    <w:name w:val="Placeholder Text"/>
    <w:basedOn w:val="Kappaleenoletusfontti"/>
    <w:uiPriority w:val="99"/>
    <w:rsid w:val="00192B09"/>
    <w:rPr>
      <w:color w:val="auto"/>
    </w:rPr>
  </w:style>
  <w:style w:type="paragraph" w:styleId="Merkittyluettelo">
    <w:name w:val="List Bullet"/>
    <w:basedOn w:val="Normaali"/>
    <w:uiPriority w:val="99"/>
    <w:qFormat/>
    <w:rsid w:val="003D11D2"/>
    <w:pPr>
      <w:numPr>
        <w:numId w:val="4"/>
      </w:numPr>
      <w:spacing w:after="200"/>
      <w:contextualSpacing/>
    </w:pPr>
  </w:style>
  <w:style w:type="paragraph" w:styleId="Numeroituluettelo">
    <w:name w:val="List Number"/>
    <w:basedOn w:val="Normaali"/>
    <w:uiPriority w:val="99"/>
    <w:qFormat/>
    <w:rsid w:val="002D0BA2"/>
    <w:pPr>
      <w:numPr>
        <w:numId w:val="3"/>
      </w:numPr>
      <w:spacing w:after="200"/>
      <w:contextualSpacing/>
    </w:pPr>
  </w:style>
  <w:style w:type="table" w:styleId="TaulukkoRuudukko">
    <w:name w:val="Table Grid"/>
    <w:basedOn w:val="Normaalitaulukko"/>
    <w:uiPriority w:val="59"/>
    <w:rsid w:val="00192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192B09"/>
    <w:tblPr/>
  </w:style>
  <w:style w:type="character" w:customStyle="1" w:styleId="Otsikko3Char">
    <w:name w:val="Otsikko 3 Char"/>
    <w:basedOn w:val="Kappaleenoletusfontti"/>
    <w:link w:val="Otsikko3"/>
    <w:uiPriority w:val="9"/>
    <w:rsid w:val="001E0E47"/>
    <w:rPr>
      <w:rFonts w:asciiTheme="majorHAnsi" w:eastAsiaTheme="majorEastAsia" w:hAnsiTheme="majorHAnsi" w:cstheme="majorBidi"/>
      <w:bCs/>
    </w:rPr>
  </w:style>
  <w:style w:type="character" w:customStyle="1" w:styleId="Otsikko2Char">
    <w:name w:val="Otsikko 2 Char"/>
    <w:basedOn w:val="Kappaleenoletusfontti"/>
    <w:link w:val="Otsikko2"/>
    <w:uiPriority w:val="9"/>
    <w:rsid w:val="001E0E47"/>
    <w:rPr>
      <w:rFonts w:asciiTheme="majorHAnsi" w:eastAsiaTheme="majorEastAsia" w:hAnsiTheme="majorHAnsi" w:cstheme="majorBidi"/>
      <w:b/>
      <w:bCs/>
      <w:szCs w:val="26"/>
    </w:rPr>
  </w:style>
  <w:style w:type="paragraph" w:styleId="Leipteksti">
    <w:name w:val="Body Text"/>
    <w:basedOn w:val="Normaali"/>
    <w:link w:val="LeiptekstiChar"/>
    <w:uiPriority w:val="1"/>
    <w:qFormat/>
    <w:rsid w:val="003D11D2"/>
    <w:pPr>
      <w:spacing w:after="200"/>
      <w:ind w:left="1304"/>
    </w:pPr>
  </w:style>
  <w:style w:type="character" w:customStyle="1" w:styleId="LeiptekstiChar">
    <w:name w:val="Leipäteksti Char"/>
    <w:basedOn w:val="Kappaleenoletusfontti"/>
    <w:link w:val="Leipteksti"/>
    <w:uiPriority w:val="1"/>
    <w:rsid w:val="003D11D2"/>
  </w:style>
  <w:style w:type="character" w:customStyle="1" w:styleId="Otsikko1Char">
    <w:name w:val="Otsikko 1 Char"/>
    <w:basedOn w:val="Kappaleenoletusfontti"/>
    <w:link w:val="Otsikko1"/>
    <w:uiPriority w:val="9"/>
    <w:rsid w:val="001E0E47"/>
    <w:rPr>
      <w:rFonts w:asciiTheme="majorHAnsi" w:eastAsiaTheme="majorEastAsia" w:hAnsiTheme="majorHAnsi" w:cstheme="majorBidi"/>
      <w:b/>
      <w:bCs/>
      <w:sz w:val="24"/>
      <w:szCs w:val="28"/>
    </w:rPr>
  </w:style>
  <w:style w:type="paragraph" w:styleId="Otsikko">
    <w:name w:val="Title"/>
    <w:basedOn w:val="Normaali"/>
    <w:next w:val="Leipteksti"/>
    <w:link w:val="OtsikkoChar"/>
    <w:uiPriority w:val="10"/>
    <w:qFormat/>
    <w:rsid w:val="00254354"/>
    <w:pPr>
      <w:spacing w:after="200"/>
      <w:contextualSpacing/>
    </w:pPr>
    <w:rPr>
      <w:rFonts w:asciiTheme="majorHAnsi" w:eastAsiaTheme="majorEastAsia" w:hAnsiTheme="majorHAnsi" w:cstheme="majorBidi"/>
      <w:b/>
      <w:spacing w:val="5"/>
      <w:kern w:val="28"/>
      <w:sz w:val="28"/>
      <w:szCs w:val="52"/>
    </w:rPr>
  </w:style>
  <w:style w:type="character" w:customStyle="1" w:styleId="OtsikkoChar">
    <w:name w:val="Otsikko Char"/>
    <w:basedOn w:val="Kappaleenoletusfontti"/>
    <w:link w:val="Otsikko"/>
    <w:uiPriority w:val="10"/>
    <w:rsid w:val="00254354"/>
    <w:rPr>
      <w:rFonts w:asciiTheme="majorHAnsi" w:eastAsiaTheme="majorEastAsia" w:hAnsiTheme="majorHAnsi" w:cstheme="majorBidi"/>
      <w:b/>
      <w:spacing w:val="5"/>
      <w:kern w:val="28"/>
      <w:sz w:val="28"/>
      <w:szCs w:val="52"/>
    </w:rPr>
  </w:style>
  <w:style w:type="character" w:customStyle="1" w:styleId="Otsikko4Char">
    <w:name w:val="Otsikko 4 Char"/>
    <w:basedOn w:val="Kappaleenoletusfontti"/>
    <w:link w:val="Otsikko4"/>
    <w:uiPriority w:val="9"/>
    <w:rsid w:val="001E0E47"/>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E0E47"/>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E0E47"/>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E0E47"/>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E0E47"/>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1E0E47"/>
    <w:rPr>
      <w:rFonts w:asciiTheme="majorHAnsi" w:eastAsiaTheme="majorEastAsia" w:hAnsiTheme="majorHAnsi" w:cstheme="majorBidi"/>
      <w:iCs/>
    </w:rPr>
  </w:style>
  <w:style w:type="paragraph" w:styleId="Sisllysluettelonotsikko">
    <w:name w:val="TOC Heading"/>
    <w:next w:val="Normaali"/>
    <w:uiPriority w:val="39"/>
    <w:unhideWhenUsed/>
    <w:rsid w:val="00A13753"/>
    <w:pPr>
      <w:spacing w:after="200"/>
    </w:pPr>
    <w:rPr>
      <w:rFonts w:asciiTheme="majorHAnsi" w:eastAsiaTheme="majorEastAsia" w:hAnsiTheme="majorHAnsi" w:cstheme="majorBidi"/>
      <w:b/>
      <w:bCs/>
      <w:sz w:val="24"/>
      <w:szCs w:val="28"/>
      <w:lang w:eastAsia="en-GB"/>
    </w:rPr>
  </w:style>
  <w:style w:type="numbering" w:customStyle="1" w:styleId="Numeroluettelo">
    <w:name w:val="Numeroluettelo"/>
    <w:uiPriority w:val="99"/>
    <w:rsid w:val="002D0BA2"/>
    <w:pPr>
      <w:numPr>
        <w:numId w:val="3"/>
      </w:numPr>
    </w:pPr>
  </w:style>
  <w:style w:type="numbering" w:customStyle="1" w:styleId="Luettelomerkit">
    <w:name w:val="Luettelomerkit"/>
    <w:uiPriority w:val="99"/>
    <w:rsid w:val="003D11D2"/>
    <w:pPr>
      <w:numPr>
        <w:numId w:val="4"/>
      </w:numPr>
    </w:pPr>
  </w:style>
  <w:style w:type="paragraph" w:styleId="Eivli">
    <w:name w:val="No Spacing"/>
    <w:uiPriority w:val="2"/>
    <w:qFormat/>
    <w:rsid w:val="003D11D2"/>
    <w:pPr>
      <w:ind w:left="1304"/>
    </w:pPr>
  </w:style>
  <w:style w:type="numbering" w:customStyle="1" w:styleId="Otsikkonumerointi">
    <w:name w:val="Otsikkonumerointi"/>
    <w:uiPriority w:val="99"/>
    <w:rsid w:val="001E0E47"/>
    <w:pPr>
      <w:numPr>
        <w:numId w:val="5"/>
      </w:numPr>
    </w:pPr>
  </w:style>
  <w:style w:type="paragraph" w:customStyle="1" w:styleId="Sivuotsikko">
    <w:name w:val="Sivuotsikko"/>
    <w:basedOn w:val="Normaali"/>
    <w:next w:val="Leipteksti"/>
    <w:uiPriority w:val="3"/>
    <w:qFormat/>
    <w:rsid w:val="00427EA7"/>
    <w:pPr>
      <w:ind w:left="1304" w:hanging="1304"/>
    </w:pPr>
  </w:style>
  <w:style w:type="character" w:styleId="Hyperlinkki">
    <w:name w:val="Hyperlink"/>
    <w:basedOn w:val="Kappaleenoletusfontti"/>
    <w:uiPriority w:val="99"/>
    <w:rsid w:val="00A91FF7"/>
    <w:rPr>
      <w:rFonts w:cs="Times New Roman"/>
      <w:color w:val="0000FF"/>
      <w:u w:val="single"/>
    </w:rPr>
  </w:style>
  <w:style w:type="paragraph" w:styleId="Luettelokappale">
    <w:name w:val="List Paragraph"/>
    <w:basedOn w:val="Normaali"/>
    <w:uiPriority w:val="34"/>
    <w:qFormat/>
    <w:rsid w:val="00A91FF7"/>
    <w:pPr>
      <w:spacing w:after="160" w:line="259" w:lineRule="auto"/>
      <w:ind w:left="720"/>
      <w:contextualSpacing/>
    </w:pPr>
    <w:rPr>
      <w:rFonts w:cstheme="minorBidi"/>
      <w:lang w:val="en-US"/>
    </w:rPr>
  </w:style>
  <w:style w:type="paragraph" w:styleId="NormaaliWWW">
    <w:name w:val="Normal (Web)"/>
    <w:basedOn w:val="Normaali"/>
    <w:uiPriority w:val="99"/>
    <w:rsid w:val="000B4DD4"/>
    <w:pPr>
      <w:suppressAutoHyphens/>
      <w:spacing w:before="280" w:after="280"/>
    </w:pPr>
    <w:rPr>
      <w:rFonts w:ascii="Verdana" w:eastAsia="Times New Roman" w:hAnsi="Verdana"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mes\AppData\Roaming\Microsoft\Templates\Lukiokoulutus\Kirje,%20Tavastian%20lukio.dotx" TargetMode="External"/></Relationships>
</file>

<file path=word/theme/theme1.xml><?xml version="1.0" encoding="utf-8"?>
<a:theme xmlns:a="http://schemas.openxmlformats.org/drawingml/2006/main" name="Tavastia">
  <a:themeElements>
    <a:clrScheme name="Tavastia">
      <a:dk1>
        <a:sysClr val="windowText" lastClr="000000"/>
      </a:dk1>
      <a:lt1>
        <a:sysClr val="window" lastClr="FFFFFF"/>
      </a:lt1>
      <a:dk2>
        <a:srgbClr val="D20C30"/>
      </a:dk2>
      <a:lt2>
        <a:srgbClr val="EEECE1"/>
      </a:lt2>
      <a:accent1>
        <a:srgbClr val="005BBE"/>
      </a:accent1>
      <a:accent2>
        <a:srgbClr val="D20C30"/>
      </a:accent2>
      <a:accent3>
        <a:srgbClr val="FFD200"/>
      </a:accent3>
      <a:accent4>
        <a:srgbClr val="919191"/>
      </a:accent4>
      <a:accent5>
        <a:srgbClr val="00BE50"/>
      </a:accent5>
      <a:accent6>
        <a:srgbClr val="F58220"/>
      </a:accent6>
      <a:hlink>
        <a:srgbClr val="0000FF"/>
      </a:hlink>
      <a:folHlink>
        <a:srgbClr val="800080"/>
      </a:folHlink>
    </a:clrScheme>
    <a:fontScheme name="Tavast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114BDCDFD202A140A45985A7A919B2AA" ma:contentTypeVersion="12" ma:contentTypeDescription="Luo uusi asiakirja." ma:contentTypeScope="" ma:versionID="ea780e8f8db43a0419e033d6e433227e">
  <xsd:schema xmlns:xsd="http://www.w3.org/2001/XMLSchema" xmlns:xs="http://www.w3.org/2001/XMLSchema" xmlns:p="http://schemas.microsoft.com/office/2006/metadata/properties" xmlns:ns2="22dbce3b-365d-480e-b09f-f886216e90dc" xmlns:ns3="921fcaa5-1473-43bf-952d-e17a5b3ad5d2" targetNamespace="http://schemas.microsoft.com/office/2006/metadata/properties" ma:root="true" ma:fieldsID="4e4e1544e1ae3a8af6a15d6fbf45bb4b" ns2:_="" ns3:_="">
    <xsd:import namespace="22dbce3b-365d-480e-b09f-f886216e90dc"/>
    <xsd:import namespace="921fcaa5-1473-43bf-952d-e17a5b3ad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ce3b-365d-480e-b09f-f886216e9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1fcaa5-1473-43bf-952d-e17a5b3ad5d2"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9F19C4-D23D-482E-932F-5F956ACDA3FF}">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22dbce3b-365d-480e-b09f-f886216e90d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6E8AF75-FC87-4233-ABA8-7EA2B0F7418B}"/>
</file>

<file path=customXml/itemProps4.xml><?xml version="1.0" encoding="utf-8"?>
<ds:datastoreItem xmlns:ds="http://schemas.openxmlformats.org/officeDocument/2006/customXml" ds:itemID="{EA24ECAB-9B86-469C-8BA9-2F5210017A8E}">
  <ds:schemaRefs>
    <ds:schemaRef ds:uri="http://schemas.microsoft.com/sharepoint/v3/contenttype/forms"/>
  </ds:schemaRefs>
</ds:datastoreItem>
</file>

<file path=customXml/itemProps5.xml><?xml version="1.0" encoding="utf-8"?>
<ds:datastoreItem xmlns:ds="http://schemas.openxmlformats.org/officeDocument/2006/customXml" ds:itemID="{C44DA304-B055-4043-96EB-E65BF406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 Tavastian lukio</Template>
  <TotalTime>0</TotalTime>
  <Pages>3</Pages>
  <Words>729</Words>
  <Characters>5907</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Koulutuskuntayhtymä Tavastia</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Jussi Mestari</dc:creator>
  <cp:lastModifiedBy>Tuija Tiala</cp:lastModifiedBy>
  <cp:revision>2</cp:revision>
  <dcterms:created xsi:type="dcterms:W3CDTF">2019-02-22T08:01:00Z</dcterms:created>
  <dcterms:modified xsi:type="dcterms:W3CDTF">2019-02-22T08:01:00Z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0x010100114BDCDFD202A140A45985A7A919B2AA</vt:lpwstr>
  </property>
  <property fmtid="{D5CDD505-2E9C-101B-9397-08002B2CF9AE}" pid="3" name="AuthorIds_UIVersion_512">
    <vt:lpwstr>56</vt:lpwstr>
  </property>
</Properties>
</file>